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9" w:type="pct"/>
        <w:tblCellMar>
          <w:left w:w="40" w:type="dxa"/>
          <w:right w:w="40" w:type="dxa"/>
        </w:tblCellMar>
        <w:tblLook w:val="04A0" w:firstRow="1" w:lastRow="0" w:firstColumn="1" w:lastColumn="0" w:noHBand="0" w:noVBand="1"/>
      </w:tblPr>
      <w:tblGrid>
        <w:gridCol w:w="454"/>
        <w:gridCol w:w="817"/>
        <w:gridCol w:w="8129"/>
        <w:gridCol w:w="2657"/>
        <w:gridCol w:w="1028"/>
        <w:gridCol w:w="36"/>
        <w:gridCol w:w="36"/>
        <w:gridCol w:w="886"/>
        <w:gridCol w:w="112"/>
        <w:gridCol w:w="961"/>
      </w:tblGrid>
      <w:tr w:rsidR="00BE3356" w:rsidRPr="00356CFD" w:rsidTr="00BE3356">
        <w:trPr>
          <w:trHeight w:val="850"/>
        </w:trPr>
        <w:tc>
          <w:tcPr>
            <w:tcW w:w="150"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9" w:hanging="19"/>
              <w:jc w:val="center"/>
              <w:rPr>
                <w:rFonts w:ascii="Times New Roman" w:hAnsi="Times New Roman"/>
                <w:b/>
                <w:sz w:val="20"/>
                <w:szCs w:val="20"/>
              </w:rPr>
            </w:pPr>
            <w:bookmarkStart w:id="0" w:name="_GoBack"/>
            <w:bookmarkEnd w:id="0"/>
            <w:r w:rsidRPr="00D33978">
              <w:rPr>
                <w:rFonts w:ascii="Times New Roman" w:hAnsi="Times New Roman"/>
                <w:b/>
                <w:sz w:val="20"/>
                <w:szCs w:val="20"/>
              </w:rPr>
              <w:t>№ п/п</w:t>
            </w:r>
          </w:p>
          <w:p w:rsidR="00BE3356" w:rsidRPr="00D33978" w:rsidRDefault="00BE3356" w:rsidP="0054657D">
            <w:pPr>
              <w:spacing w:after="0" w:line="240" w:lineRule="auto"/>
              <w:ind w:hanging="19"/>
              <w:jc w:val="center"/>
              <w:rPr>
                <w:rFonts w:ascii="Times New Roman" w:hAnsi="Times New Roman"/>
                <w:b/>
                <w:sz w:val="20"/>
                <w:szCs w:val="20"/>
                <w:lang w:val="ru-RU"/>
              </w:rPr>
            </w:pPr>
          </w:p>
        </w:tc>
        <w:tc>
          <w:tcPr>
            <w:tcW w:w="270"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right="115"/>
              <w:jc w:val="center"/>
              <w:rPr>
                <w:rFonts w:ascii="Times New Roman" w:hAnsi="Times New Roman"/>
                <w:b/>
                <w:sz w:val="20"/>
                <w:szCs w:val="20"/>
              </w:rPr>
            </w:pPr>
          </w:p>
          <w:p w:rsidR="00BE3356" w:rsidRPr="00D33978" w:rsidRDefault="00BE3356" w:rsidP="0054657D">
            <w:pPr>
              <w:shd w:val="clear" w:color="auto" w:fill="FFFFFF"/>
              <w:spacing w:after="0" w:line="240" w:lineRule="auto"/>
              <w:ind w:left="14" w:right="115"/>
              <w:jc w:val="center"/>
              <w:rPr>
                <w:rFonts w:ascii="Times New Roman" w:hAnsi="Times New Roman"/>
                <w:b/>
                <w:sz w:val="20"/>
                <w:szCs w:val="20"/>
                <w:lang w:val="ru-RU"/>
              </w:rPr>
            </w:pPr>
            <w:r w:rsidRPr="00D33978">
              <w:rPr>
                <w:rFonts w:ascii="Times New Roman" w:hAnsi="Times New Roman"/>
                <w:b/>
                <w:sz w:val="20"/>
                <w:szCs w:val="20"/>
                <w:lang w:val="ru-RU"/>
              </w:rPr>
              <w:t>Часть статьи</w:t>
            </w:r>
          </w:p>
        </w:tc>
        <w:tc>
          <w:tcPr>
            <w:tcW w:w="2689" w:type="pct"/>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BE3356" w:rsidRPr="00D33978" w:rsidRDefault="00BE3356" w:rsidP="00D33978">
            <w:pPr>
              <w:shd w:val="clear" w:color="auto" w:fill="FFFFFF"/>
              <w:spacing w:after="0" w:line="240" w:lineRule="auto"/>
              <w:ind w:left="1967" w:hanging="681"/>
              <w:rPr>
                <w:rFonts w:ascii="Times New Roman" w:hAnsi="Times New Roman"/>
                <w:b/>
                <w:sz w:val="20"/>
                <w:szCs w:val="20"/>
              </w:rPr>
            </w:pPr>
            <w:proofErr w:type="spellStart"/>
            <w:r w:rsidRPr="00D33978">
              <w:rPr>
                <w:rFonts w:ascii="Times New Roman" w:hAnsi="Times New Roman"/>
                <w:b/>
                <w:sz w:val="20"/>
                <w:szCs w:val="20"/>
              </w:rPr>
              <w:t>Состав</w:t>
            </w:r>
            <w:proofErr w:type="spellEnd"/>
            <w:r w:rsidRPr="00D33978">
              <w:rPr>
                <w:rFonts w:ascii="Times New Roman" w:hAnsi="Times New Roman"/>
                <w:b/>
                <w:sz w:val="20"/>
                <w:szCs w:val="20"/>
              </w:rPr>
              <w:t xml:space="preserve"> </w:t>
            </w:r>
            <w:proofErr w:type="spellStart"/>
            <w:r w:rsidRPr="00D33978">
              <w:rPr>
                <w:rFonts w:ascii="Times New Roman" w:hAnsi="Times New Roman"/>
                <w:b/>
                <w:sz w:val="20"/>
                <w:szCs w:val="20"/>
              </w:rPr>
              <w:t>административного</w:t>
            </w:r>
            <w:proofErr w:type="spellEnd"/>
            <w:r w:rsidRPr="00D33978">
              <w:rPr>
                <w:rFonts w:ascii="Times New Roman" w:hAnsi="Times New Roman"/>
                <w:b/>
                <w:sz w:val="20"/>
                <w:szCs w:val="20"/>
              </w:rPr>
              <w:t xml:space="preserve"> </w:t>
            </w:r>
            <w:proofErr w:type="spellStart"/>
            <w:r w:rsidRPr="00D33978">
              <w:rPr>
                <w:rFonts w:ascii="Times New Roman" w:hAnsi="Times New Roman"/>
                <w:b/>
                <w:sz w:val="20"/>
                <w:szCs w:val="20"/>
              </w:rPr>
              <w:t>правонарушения</w:t>
            </w:r>
            <w:proofErr w:type="spellEnd"/>
          </w:p>
        </w:tc>
        <w:tc>
          <w:tcPr>
            <w:tcW w:w="879" w:type="pct"/>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5"/>
              <w:jc w:val="center"/>
              <w:rPr>
                <w:rFonts w:ascii="Times New Roman" w:hAnsi="Times New Roman"/>
                <w:b/>
                <w:sz w:val="20"/>
                <w:szCs w:val="20"/>
                <w:lang w:val="ru-RU"/>
              </w:rPr>
            </w:pPr>
            <w:r w:rsidRPr="00D33978">
              <w:rPr>
                <w:rFonts w:ascii="Times New Roman" w:hAnsi="Times New Roman"/>
                <w:b/>
                <w:sz w:val="20"/>
                <w:szCs w:val="20"/>
                <w:lang w:val="ru-RU"/>
              </w:rPr>
              <w:t>Органы, уполномоченные рассматривать дела об административных правонарушениях</w:t>
            </w:r>
          </w:p>
        </w:tc>
        <w:tc>
          <w:tcPr>
            <w:tcW w:w="1013" w:type="pct"/>
            <w:gridSpan w:val="6"/>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ind w:right="173"/>
              <w:jc w:val="center"/>
              <w:rPr>
                <w:rFonts w:ascii="Times New Roman" w:hAnsi="Times New Roman"/>
                <w:b/>
                <w:sz w:val="20"/>
                <w:szCs w:val="20"/>
                <w:lang w:val="ru-RU"/>
              </w:rPr>
            </w:pPr>
            <w:r w:rsidRPr="00D33978">
              <w:rPr>
                <w:rFonts w:ascii="Times New Roman" w:hAnsi="Times New Roman"/>
                <w:b/>
                <w:sz w:val="20"/>
                <w:szCs w:val="20"/>
                <w:lang w:val="ru-RU"/>
              </w:rPr>
              <w:t>Размер штрафа, предусмотренный статьей КоАП (базовых величин)</w:t>
            </w:r>
          </w:p>
        </w:tc>
      </w:tr>
      <w:tr w:rsidR="00BE3356" w:rsidRPr="00D33978" w:rsidTr="00BE3356">
        <w:trPr>
          <w:trHeight w:val="399"/>
        </w:trPr>
        <w:tc>
          <w:tcPr>
            <w:tcW w:w="150" w:type="pct"/>
            <w:vMerge/>
            <w:tcBorders>
              <w:top w:val="single" w:sz="6" w:space="0" w:color="auto"/>
              <w:left w:val="single" w:sz="6" w:space="0" w:color="auto"/>
              <w:bottom w:val="single" w:sz="6" w:space="0" w:color="auto"/>
              <w:right w:val="single" w:sz="6" w:space="0" w:color="auto"/>
            </w:tcBorders>
            <w:vAlign w:val="center"/>
            <w:hideMark/>
          </w:tcPr>
          <w:p w:rsidR="00BE3356" w:rsidRPr="00D33978" w:rsidRDefault="00BE3356" w:rsidP="0054657D">
            <w:pPr>
              <w:spacing w:after="0" w:line="240" w:lineRule="auto"/>
              <w:ind w:hanging="19"/>
              <w:jc w:val="center"/>
              <w:rPr>
                <w:rFonts w:ascii="Times New Roman" w:hAnsi="Times New Roman"/>
                <w:b/>
                <w:sz w:val="20"/>
                <w:szCs w:val="20"/>
                <w:lang w:val="ru-RU"/>
              </w:rPr>
            </w:pPr>
          </w:p>
        </w:tc>
        <w:tc>
          <w:tcPr>
            <w:tcW w:w="270" w:type="pct"/>
            <w:vMerge/>
            <w:tcBorders>
              <w:top w:val="single" w:sz="6" w:space="0" w:color="auto"/>
              <w:left w:val="single" w:sz="6" w:space="0" w:color="auto"/>
              <w:bottom w:val="single" w:sz="6" w:space="0" w:color="auto"/>
              <w:right w:val="single" w:sz="6" w:space="0" w:color="auto"/>
            </w:tcBorders>
            <w:vAlign w:val="center"/>
            <w:hideMark/>
          </w:tcPr>
          <w:p w:rsidR="00BE3356" w:rsidRPr="00D33978" w:rsidRDefault="00BE3356" w:rsidP="0054657D">
            <w:pPr>
              <w:spacing w:after="0" w:line="240" w:lineRule="auto"/>
              <w:ind w:left="14"/>
              <w:jc w:val="center"/>
              <w:rPr>
                <w:rFonts w:ascii="Times New Roman" w:hAnsi="Times New Roman"/>
                <w:b/>
                <w:sz w:val="20"/>
                <w:szCs w:val="20"/>
                <w:lang w:val="ru-RU"/>
              </w:rPr>
            </w:pPr>
          </w:p>
        </w:tc>
        <w:tc>
          <w:tcPr>
            <w:tcW w:w="2689" w:type="pct"/>
            <w:vMerge/>
            <w:tcBorders>
              <w:top w:val="single" w:sz="6" w:space="0" w:color="auto"/>
              <w:left w:val="single" w:sz="6" w:space="0" w:color="auto"/>
              <w:bottom w:val="single" w:sz="6" w:space="0" w:color="auto"/>
              <w:right w:val="single" w:sz="4" w:space="0" w:color="auto"/>
            </w:tcBorders>
            <w:vAlign w:val="center"/>
            <w:hideMark/>
          </w:tcPr>
          <w:p w:rsidR="00BE3356" w:rsidRPr="00D33978" w:rsidRDefault="00BE3356" w:rsidP="00D33978">
            <w:pPr>
              <w:spacing w:after="0" w:line="240" w:lineRule="auto"/>
              <w:rPr>
                <w:rFonts w:ascii="Times New Roman" w:hAnsi="Times New Roman"/>
                <w:b/>
                <w:sz w:val="20"/>
                <w:szCs w:val="20"/>
                <w:lang w:val="ru-RU"/>
              </w:rPr>
            </w:pPr>
          </w:p>
        </w:tc>
        <w:tc>
          <w:tcPr>
            <w:tcW w:w="879" w:type="pct"/>
            <w:vMerge/>
            <w:tcBorders>
              <w:top w:val="single" w:sz="6" w:space="0" w:color="auto"/>
              <w:left w:val="single" w:sz="4" w:space="0" w:color="auto"/>
              <w:bottom w:val="single" w:sz="6" w:space="0" w:color="auto"/>
              <w:right w:val="single" w:sz="6" w:space="0" w:color="auto"/>
            </w:tcBorders>
            <w:vAlign w:val="center"/>
            <w:hideMark/>
          </w:tcPr>
          <w:p w:rsidR="00BE3356" w:rsidRPr="00D33978" w:rsidRDefault="00BE3356" w:rsidP="0054657D">
            <w:pPr>
              <w:spacing w:after="0" w:line="240" w:lineRule="auto"/>
              <w:jc w:val="center"/>
              <w:rPr>
                <w:rFonts w:ascii="Times New Roman" w:hAnsi="Times New Roman"/>
                <w:b/>
                <w:sz w:val="20"/>
                <w:szCs w:val="20"/>
                <w:lang w:val="ru-RU"/>
              </w:rPr>
            </w:pPr>
          </w:p>
        </w:tc>
        <w:tc>
          <w:tcPr>
            <w:tcW w:w="364"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jc w:val="center"/>
              <w:rPr>
                <w:rFonts w:ascii="Times New Roman" w:hAnsi="Times New Roman"/>
                <w:b/>
                <w:sz w:val="20"/>
                <w:szCs w:val="20"/>
              </w:rPr>
            </w:pPr>
            <w:proofErr w:type="spellStart"/>
            <w:proofErr w:type="gramStart"/>
            <w:r w:rsidRPr="00D33978">
              <w:rPr>
                <w:rFonts w:ascii="Times New Roman" w:hAnsi="Times New Roman"/>
                <w:b/>
                <w:sz w:val="20"/>
                <w:szCs w:val="20"/>
              </w:rPr>
              <w:t>гражд</w:t>
            </w:r>
            <w:proofErr w:type="spellEnd"/>
            <w:proofErr w:type="gramEnd"/>
            <w:r w:rsidRPr="00D33978">
              <w:rPr>
                <w:rFonts w:ascii="Times New Roman" w:hAnsi="Times New Roman"/>
                <w:b/>
                <w:sz w:val="20"/>
                <w:szCs w:val="20"/>
              </w:rPr>
              <w:t>.</w:t>
            </w:r>
          </w:p>
        </w:tc>
        <w:tc>
          <w:tcPr>
            <w:tcW w:w="293" w:type="pct"/>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jc w:val="center"/>
              <w:rPr>
                <w:rFonts w:ascii="Times New Roman" w:hAnsi="Times New Roman"/>
                <w:b/>
                <w:sz w:val="20"/>
                <w:szCs w:val="20"/>
              </w:rPr>
            </w:pPr>
            <w:r w:rsidRPr="00D33978">
              <w:rPr>
                <w:rFonts w:ascii="Times New Roman" w:hAnsi="Times New Roman"/>
                <w:b/>
                <w:sz w:val="20"/>
                <w:szCs w:val="20"/>
              </w:rPr>
              <w:t>ИП</w:t>
            </w:r>
          </w:p>
        </w:tc>
        <w:tc>
          <w:tcPr>
            <w:tcW w:w="35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jc w:val="center"/>
              <w:rPr>
                <w:rFonts w:ascii="Times New Roman" w:hAnsi="Times New Roman"/>
                <w:b/>
                <w:sz w:val="20"/>
                <w:szCs w:val="20"/>
              </w:rPr>
            </w:pPr>
            <w:proofErr w:type="spellStart"/>
            <w:proofErr w:type="gramStart"/>
            <w:r w:rsidRPr="00D33978">
              <w:rPr>
                <w:rFonts w:ascii="Times New Roman" w:hAnsi="Times New Roman"/>
                <w:b/>
                <w:sz w:val="20"/>
                <w:szCs w:val="20"/>
              </w:rPr>
              <w:t>юр</w:t>
            </w:r>
            <w:proofErr w:type="spellEnd"/>
            <w:proofErr w:type="gramEnd"/>
            <w:r w:rsidRPr="00D33978">
              <w:rPr>
                <w:rFonts w:ascii="Times New Roman" w:hAnsi="Times New Roman"/>
                <w:b/>
                <w:sz w:val="20"/>
                <w:szCs w:val="20"/>
              </w:rPr>
              <w:t xml:space="preserve">. </w:t>
            </w:r>
            <w:proofErr w:type="spellStart"/>
            <w:r w:rsidRPr="00D33978">
              <w:rPr>
                <w:rFonts w:ascii="Times New Roman" w:hAnsi="Times New Roman"/>
                <w:b/>
                <w:sz w:val="20"/>
                <w:szCs w:val="20"/>
              </w:rPr>
              <w:t>лица</w:t>
            </w:r>
            <w:proofErr w:type="spellEnd"/>
          </w:p>
        </w:tc>
      </w:tr>
      <w:tr w:rsidR="00BE3356" w:rsidRPr="00D33978" w:rsidTr="00BE3356">
        <w:trPr>
          <w:trHeight w:val="278"/>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ind w:left="144" w:hanging="19"/>
              <w:jc w:val="center"/>
              <w:rPr>
                <w:rFonts w:ascii="Times New Roman" w:hAnsi="Times New Roman"/>
                <w:b/>
                <w:sz w:val="20"/>
                <w:szCs w:val="20"/>
              </w:rPr>
            </w:pPr>
            <w:r w:rsidRPr="00D33978">
              <w:rPr>
                <w:rFonts w:ascii="Times New Roman" w:hAnsi="Times New Roman"/>
                <w:b/>
                <w:bCs/>
                <w:sz w:val="20"/>
                <w:szCs w:val="20"/>
              </w:rPr>
              <w:t>1</w:t>
            </w:r>
          </w:p>
        </w:tc>
        <w:tc>
          <w:tcPr>
            <w:tcW w:w="270" w:type="pct"/>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ind w:left="14"/>
              <w:jc w:val="center"/>
              <w:rPr>
                <w:rFonts w:ascii="Times New Roman" w:hAnsi="Times New Roman"/>
                <w:b/>
                <w:sz w:val="20"/>
                <w:szCs w:val="20"/>
              </w:rPr>
            </w:pPr>
            <w:r w:rsidRPr="00D33978">
              <w:rPr>
                <w:rFonts w:ascii="Times New Roman" w:hAnsi="Times New Roman"/>
                <w:b/>
                <w:bCs/>
                <w:sz w:val="20"/>
                <w:szCs w:val="20"/>
              </w:rPr>
              <w:t>2</w:t>
            </w:r>
          </w:p>
        </w:tc>
        <w:tc>
          <w:tcPr>
            <w:tcW w:w="2689" w:type="pct"/>
            <w:tcBorders>
              <w:top w:val="single" w:sz="6" w:space="0" w:color="auto"/>
              <w:left w:val="single" w:sz="6" w:space="0" w:color="auto"/>
              <w:bottom w:val="single" w:sz="6" w:space="0" w:color="auto"/>
              <w:right w:val="single" w:sz="4" w:space="0" w:color="auto"/>
            </w:tcBorders>
            <w:shd w:val="clear" w:color="auto" w:fill="FFFFFF"/>
            <w:hideMark/>
          </w:tcPr>
          <w:p w:rsidR="00BE3356" w:rsidRPr="00D33978" w:rsidRDefault="00BE3356" w:rsidP="00D33978">
            <w:pPr>
              <w:shd w:val="clear" w:color="auto" w:fill="FFFFFF"/>
              <w:spacing w:after="0" w:line="240" w:lineRule="auto"/>
              <w:ind w:left="2817"/>
              <w:rPr>
                <w:rFonts w:ascii="Times New Roman" w:hAnsi="Times New Roman"/>
                <w:b/>
                <w:sz w:val="20"/>
                <w:szCs w:val="20"/>
              </w:rPr>
            </w:pPr>
            <w:r w:rsidRPr="00D33978">
              <w:rPr>
                <w:rFonts w:ascii="Times New Roman" w:hAnsi="Times New Roman"/>
                <w:b/>
                <w:sz w:val="20"/>
                <w:szCs w:val="20"/>
              </w:rPr>
              <w:t>3</w:t>
            </w:r>
          </w:p>
        </w:tc>
        <w:tc>
          <w:tcPr>
            <w:tcW w:w="879" w:type="pct"/>
            <w:tcBorders>
              <w:top w:val="single" w:sz="6" w:space="0" w:color="auto"/>
              <w:left w:val="single" w:sz="4"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ind w:left="686"/>
              <w:jc w:val="center"/>
              <w:rPr>
                <w:rFonts w:ascii="Times New Roman" w:hAnsi="Times New Roman"/>
                <w:b/>
                <w:sz w:val="20"/>
                <w:szCs w:val="20"/>
                <w:lang w:val="ru-RU"/>
              </w:rPr>
            </w:pPr>
            <w:r w:rsidRPr="00D33978">
              <w:rPr>
                <w:rFonts w:ascii="Times New Roman" w:hAnsi="Times New Roman"/>
                <w:b/>
                <w:sz w:val="20"/>
                <w:szCs w:val="20"/>
                <w:lang w:val="ru-RU"/>
              </w:rPr>
              <w:t>4</w:t>
            </w:r>
          </w:p>
        </w:tc>
        <w:tc>
          <w:tcPr>
            <w:tcW w:w="364"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jc w:val="center"/>
              <w:rPr>
                <w:rFonts w:ascii="Times New Roman" w:hAnsi="Times New Roman"/>
                <w:b/>
                <w:sz w:val="20"/>
                <w:szCs w:val="20"/>
                <w:lang w:val="ru-RU"/>
              </w:rPr>
            </w:pPr>
            <w:r w:rsidRPr="00D33978">
              <w:rPr>
                <w:rFonts w:ascii="Times New Roman" w:hAnsi="Times New Roman"/>
                <w:b/>
                <w:sz w:val="20"/>
                <w:szCs w:val="20"/>
                <w:lang w:val="ru-RU"/>
              </w:rPr>
              <w:t>5</w:t>
            </w:r>
          </w:p>
        </w:tc>
        <w:tc>
          <w:tcPr>
            <w:tcW w:w="293" w:type="pct"/>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jc w:val="center"/>
              <w:rPr>
                <w:rFonts w:ascii="Times New Roman" w:hAnsi="Times New Roman"/>
                <w:b/>
                <w:sz w:val="20"/>
                <w:szCs w:val="20"/>
                <w:lang w:val="ru-RU"/>
              </w:rPr>
            </w:pPr>
            <w:r w:rsidRPr="00D33978">
              <w:rPr>
                <w:rFonts w:ascii="Times New Roman" w:hAnsi="Times New Roman"/>
                <w:b/>
                <w:sz w:val="20"/>
                <w:szCs w:val="20"/>
                <w:lang w:val="ru-RU"/>
              </w:rPr>
              <w:t>6</w:t>
            </w:r>
          </w:p>
        </w:tc>
        <w:tc>
          <w:tcPr>
            <w:tcW w:w="35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E3356" w:rsidRPr="00D33978" w:rsidRDefault="00BE3356" w:rsidP="0054657D">
            <w:pPr>
              <w:shd w:val="clear" w:color="auto" w:fill="FFFFFF"/>
              <w:spacing w:after="0" w:line="240" w:lineRule="auto"/>
              <w:jc w:val="center"/>
              <w:rPr>
                <w:rFonts w:ascii="Times New Roman" w:hAnsi="Times New Roman"/>
                <w:b/>
                <w:sz w:val="20"/>
                <w:szCs w:val="20"/>
                <w:lang w:val="ru-RU"/>
              </w:rPr>
            </w:pPr>
            <w:r w:rsidRPr="00D33978">
              <w:rPr>
                <w:rFonts w:ascii="Times New Roman" w:hAnsi="Times New Roman"/>
                <w:b/>
                <w:sz w:val="20"/>
                <w:szCs w:val="20"/>
                <w:lang w:val="ru-RU"/>
              </w:rPr>
              <w:t>7</w:t>
            </w:r>
          </w:p>
        </w:tc>
      </w:tr>
      <w:tr w:rsidR="00BE3356" w:rsidRPr="004D5A23" w:rsidTr="00BE3356">
        <w:trPr>
          <w:trHeight w:val="278"/>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BE3356" w:rsidRPr="00C4388D" w:rsidRDefault="00BE3356" w:rsidP="0054657D">
            <w:pPr>
              <w:shd w:val="clear" w:color="auto" w:fill="FFFFFF"/>
              <w:spacing w:after="0" w:line="240" w:lineRule="auto"/>
              <w:jc w:val="center"/>
              <w:rPr>
                <w:rFonts w:ascii="Times New Roman" w:hAnsi="Times New Roman"/>
                <w:b/>
                <w:sz w:val="28"/>
                <w:szCs w:val="28"/>
                <w:lang w:val="ru-RU"/>
              </w:rPr>
            </w:pPr>
            <w:r w:rsidRPr="00F31C48">
              <w:rPr>
                <w:rFonts w:ascii="Times New Roman" w:hAnsi="Times New Roman"/>
                <w:b/>
                <w:color w:val="FF0000"/>
                <w:sz w:val="28"/>
                <w:szCs w:val="28"/>
                <w:shd w:val="clear" w:color="auto" w:fill="FFFFFF"/>
                <w:lang w:val="ru-RU"/>
              </w:rPr>
              <w:t xml:space="preserve">Правонарушения, относящиеся к компетенции  органов, осуществляющих государственный </w:t>
            </w:r>
            <w:proofErr w:type="gramStart"/>
            <w:r w:rsidRPr="00F31C48">
              <w:rPr>
                <w:rFonts w:ascii="Times New Roman" w:hAnsi="Times New Roman"/>
                <w:b/>
                <w:color w:val="FF0000"/>
                <w:sz w:val="28"/>
                <w:szCs w:val="28"/>
                <w:shd w:val="clear" w:color="auto" w:fill="FFFFFF"/>
                <w:lang w:val="ru-RU"/>
              </w:rPr>
              <w:t>контроль за</w:t>
            </w:r>
            <w:proofErr w:type="gramEnd"/>
            <w:r w:rsidRPr="00F31C48">
              <w:rPr>
                <w:rFonts w:ascii="Times New Roman" w:hAnsi="Times New Roman"/>
                <w:b/>
                <w:color w:val="FF0000"/>
                <w:sz w:val="28"/>
                <w:szCs w:val="28"/>
                <w:shd w:val="clear" w:color="auto" w:fill="FFFFFF"/>
              </w:rPr>
              <w:t> </w:t>
            </w:r>
            <w:r w:rsidRPr="00F31C48">
              <w:rPr>
                <w:rFonts w:ascii="Times New Roman" w:hAnsi="Times New Roman"/>
                <w:b/>
                <w:color w:val="FF0000"/>
                <w:sz w:val="28"/>
                <w:szCs w:val="28"/>
                <w:shd w:val="clear" w:color="auto" w:fill="FFFFFF"/>
                <w:lang w:val="ru-RU"/>
              </w:rPr>
              <w:t>использованием и</w:t>
            </w:r>
            <w:r w:rsidRPr="00F31C48">
              <w:rPr>
                <w:rFonts w:ascii="Times New Roman" w:hAnsi="Times New Roman"/>
                <w:b/>
                <w:color w:val="FF0000"/>
                <w:sz w:val="28"/>
                <w:szCs w:val="28"/>
                <w:shd w:val="clear" w:color="auto" w:fill="FFFFFF"/>
              </w:rPr>
              <w:t> </w:t>
            </w:r>
            <w:r w:rsidRPr="00F31C48">
              <w:rPr>
                <w:rFonts w:ascii="Times New Roman" w:hAnsi="Times New Roman"/>
                <w:b/>
                <w:color w:val="FF0000"/>
                <w:sz w:val="28"/>
                <w:szCs w:val="28"/>
                <w:shd w:val="clear" w:color="auto" w:fill="FFFFFF"/>
                <w:lang w:val="ru-RU"/>
              </w:rPr>
              <w:t>охраной земель</w:t>
            </w:r>
          </w:p>
        </w:tc>
      </w:tr>
      <w:tr w:rsidR="00BE3356" w:rsidRPr="00356CFD" w:rsidTr="00BE3356">
        <w:trPr>
          <w:trHeight w:val="278"/>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BE3356" w:rsidRPr="00D33978" w:rsidRDefault="00BE3356" w:rsidP="0054657D">
            <w:pPr>
              <w:shd w:val="clear" w:color="auto" w:fill="FFFFFF"/>
              <w:spacing w:after="0" w:line="240" w:lineRule="auto"/>
              <w:ind w:hanging="19"/>
              <w:jc w:val="center"/>
              <w:rPr>
                <w:rFonts w:ascii="Times New Roman" w:hAnsi="Times New Roman"/>
                <w:b/>
                <w:sz w:val="20"/>
                <w:szCs w:val="20"/>
                <w:lang w:val="ru-RU"/>
              </w:rPr>
            </w:pPr>
            <w:r w:rsidRPr="00D33978">
              <w:rPr>
                <w:rFonts w:ascii="Times New Roman" w:hAnsi="Times New Roman"/>
                <w:b/>
                <w:bCs/>
                <w:color w:val="000000"/>
                <w:shd w:val="clear" w:color="auto" w:fill="FFFFFF"/>
                <w:lang w:val="ru-RU"/>
              </w:rPr>
              <w:t>Статья 16.6. Нарушение требований правового режима территории радиоактивного загрязнения</w:t>
            </w:r>
          </w:p>
        </w:tc>
      </w:tr>
      <w:tr w:rsidR="00BE3356" w:rsidRPr="00D33978" w:rsidTr="00BE3356">
        <w:trPr>
          <w:trHeight w:val="445"/>
        </w:trPr>
        <w:tc>
          <w:tcPr>
            <w:tcW w:w="150" w:type="pct"/>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hanging="19"/>
              <w:jc w:val="center"/>
              <w:rPr>
                <w:rFonts w:ascii="Times New Roman" w:hAnsi="Times New Roman"/>
                <w:sz w:val="20"/>
                <w:szCs w:val="20"/>
              </w:rPr>
            </w:pPr>
            <w:r w:rsidRPr="00D33978">
              <w:rPr>
                <w:rFonts w:ascii="Times New Roman" w:hAnsi="Times New Roman"/>
                <w:sz w:val="20"/>
                <w:szCs w:val="20"/>
              </w:rPr>
              <w:t>1</w:t>
            </w:r>
          </w:p>
        </w:tc>
        <w:tc>
          <w:tcPr>
            <w:tcW w:w="270" w:type="pct"/>
            <w:vMerge w:val="restart"/>
            <w:tcBorders>
              <w:top w:val="single" w:sz="6" w:space="0" w:color="auto"/>
              <w:left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Часть 1</w:t>
            </w:r>
          </w:p>
        </w:tc>
        <w:tc>
          <w:tcPr>
            <w:tcW w:w="2689" w:type="pct"/>
            <w:vMerge w:val="restart"/>
            <w:tcBorders>
              <w:top w:val="single" w:sz="6" w:space="0" w:color="auto"/>
              <w:left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Нарушение установленных законодательными актами о</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правовом режиме территорий радиоактивного загрязнения требований к</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использованию радиационно опасных земель</w:t>
            </w:r>
          </w:p>
        </w:tc>
        <w:tc>
          <w:tcPr>
            <w:tcW w:w="879"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364"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5-30</w:t>
            </w:r>
          </w:p>
        </w:tc>
        <w:tc>
          <w:tcPr>
            <w:tcW w:w="29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10-100</w:t>
            </w:r>
          </w:p>
        </w:tc>
        <w:tc>
          <w:tcPr>
            <w:tcW w:w="356" w:type="pct"/>
            <w:gridSpan w:val="2"/>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356CFD">
              <w:rPr>
                <w:rFonts w:ascii="Times New Roman" w:hAnsi="Times New Roman"/>
                <w:sz w:val="20"/>
                <w:szCs w:val="20"/>
                <w:highlight w:val="green"/>
                <w:lang w:val="ru-RU"/>
              </w:rPr>
              <w:t>10-500</w:t>
            </w:r>
          </w:p>
        </w:tc>
      </w:tr>
      <w:tr w:rsidR="00BE3356" w:rsidRPr="00D33978" w:rsidTr="00BE3356">
        <w:trPr>
          <w:trHeight w:val="273"/>
        </w:trPr>
        <w:tc>
          <w:tcPr>
            <w:tcW w:w="150" w:type="pct"/>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sz w:val="20"/>
                <w:szCs w:val="20"/>
              </w:rPr>
            </w:pPr>
          </w:p>
        </w:tc>
        <w:tc>
          <w:tcPr>
            <w:tcW w:w="270" w:type="pct"/>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p>
        </w:tc>
        <w:tc>
          <w:tcPr>
            <w:tcW w:w="2689" w:type="pct"/>
            <w:vMerge/>
            <w:tcBorders>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color w:val="000000"/>
                <w:shd w:val="clear" w:color="auto" w:fill="FFFFFF"/>
              </w:rPr>
            </w:pPr>
          </w:p>
        </w:tc>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rsidR="00BE3356" w:rsidRPr="002D436D"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Должностное лицо подразделения землеустройства*</w:t>
            </w:r>
          </w:p>
        </w:tc>
        <w:tc>
          <w:tcPr>
            <w:tcW w:w="364"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BE3356">
              <w:rPr>
                <w:rFonts w:ascii="Times New Roman" w:hAnsi="Times New Roman"/>
                <w:sz w:val="20"/>
                <w:szCs w:val="20"/>
                <w:highlight w:val="green"/>
                <w:lang w:val="ru-RU"/>
              </w:rPr>
              <w:t>5**</w:t>
            </w:r>
          </w:p>
        </w:tc>
        <w:tc>
          <w:tcPr>
            <w:tcW w:w="293" w:type="pct"/>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BE3356">
              <w:rPr>
                <w:rFonts w:ascii="Times New Roman" w:hAnsi="Times New Roman"/>
                <w:sz w:val="20"/>
                <w:szCs w:val="20"/>
                <w:highlight w:val="green"/>
                <w:lang w:val="ru-RU"/>
              </w:rPr>
              <w:t>10**</w:t>
            </w:r>
          </w:p>
        </w:tc>
        <w:tc>
          <w:tcPr>
            <w:tcW w:w="356" w:type="pct"/>
            <w:gridSpan w:val="2"/>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p>
        </w:tc>
      </w:tr>
      <w:tr w:rsidR="00BE3356" w:rsidRPr="00356CFD" w:rsidTr="00BE3356">
        <w:trPr>
          <w:trHeight w:val="230"/>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t>Статья 16.10. Нарушение порядка использования земли и требований по</w:t>
            </w:r>
            <w:r w:rsidRPr="00D33978">
              <w:rPr>
                <w:rFonts w:ascii="Times New Roman" w:hAnsi="Times New Roman"/>
                <w:b/>
                <w:bCs/>
                <w:color w:val="000000"/>
                <w:shd w:val="clear" w:color="auto" w:fill="FFFFFF"/>
              </w:rPr>
              <w:t> </w:t>
            </w:r>
            <w:r w:rsidRPr="00D33978">
              <w:rPr>
                <w:rFonts w:ascii="Times New Roman" w:hAnsi="Times New Roman"/>
                <w:b/>
                <w:bCs/>
                <w:color w:val="000000"/>
                <w:shd w:val="clear" w:color="auto" w:fill="FFFFFF"/>
                <w:lang w:val="ru-RU"/>
              </w:rPr>
              <w:t>ее охране</w:t>
            </w:r>
          </w:p>
        </w:tc>
      </w:tr>
      <w:tr w:rsidR="00BE3356" w:rsidRPr="00D33978" w:rsidTr="00BE3356">
        <w:trPr>
          <w:trHeight w:val="418"/>
        </w:trPr>
        <w:tc>
          <w:tcPr>
            <w:tcW w:w="150" w:type="pct"/>
            <w:vMerge w:val="restart"/>
            <w:tcBorders>
              <w:top w:val="single" w:sz="6" w:space="0" w:color="auto"/>
              <w:left w:val="single" w:sz="6" w:space="0" w:color="auto"/>
              <w:right w:val="single" w:sz="6" w:space="0" w:color="auto"/>
            </w:tcBorders>
            <w:shd w:val="clear" w:color="auto" w:fill="FFFFFF"/>
            <w:vAlign w:val="center"/>
            <w:hideMark/>
          </w:tcPr>
          <w:p w:rsidR="00BE3356" w:rsidRPr="0054657D"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2</w:t>
            </w:r>
          </w:p>
        </w:tc>
        <w:tc>
          <w:tcPr>
            <w:tcW w:w="270" w:type="pct"/>
            <w:vMerge w:val="restart"/>
            <w:tcBorders>
              <w:top w:val="single" w:sz="6" w:space="0" w:color="auto"/>
              <w:left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Часть 1</w:t>
            </w:r>
          </w:p>
        </w:tc>
        <w:tc>
          <w:tcPr>
            <w:tcW w:w="2689" w:type="pct"/>
            <w:vMerge w:val="restart"/>
            <w:tcBorders>
              <w:top w:val="single" w:sz="6" w:space="0" w:color="auto"/>
              <w:left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right="82"/>
              <w:jc w:val="both"/>
              <w:rPr>
                <w:rFonts w:ascii="Times New Roman" w:hAnsi="Times New Roman"/>
                <w:sz w:val="20"/>
                <w:szCs w:val="20"/>
                <w:lang w:val="ru-RU"/>
              </w:rPr>
            </w:pPr>
            <w:r w:rsidRPr="00D33978">
              <w:rPr>
                <w:rFonts w:ascii="Times New Roman" w:hAnsi="Times New Roman"/>
                <w:color w:val="000000"/>
                <w:shd w:val="clear" w:color="auto" w:fill="FFFFFF"/>
                <w:lang w:val="ru-RU"/>
              </w:rPr>
              <w:t>Неиспользование земельного участка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течение срока, установленного законодательными актами</w:t>
            </w:r>
          </w:p>
        </w:tc>
        <w:tc>
          <w:tcPr>
            <w:tcW w:w="879" w:type="pct"/>
            <w:tcBorders>
              <w:top w:val="single" w:sz="6" w:space="0" w:color="auto"/>
              <w:left w:val="single" w:sz="4" w:space="0" w:color="auto"/>
              <w:bottom w:val="single" w:sz="4"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Суд</w:t>
            </w:r>
          </w:p>
        </w:tc>
        <w:tc>
          <w:tcPr>
            <w:tcW w:w="364"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до 10</w:t>
            </w:r>
          </w:p>
        </w:tc>
        <w:tc>
          <w:tcPr>
            <w:tcW w:w="293" w:type="pct"/>
            <w:tcBorders>
              <w:top w:val="single" w:sz="6" w:space="0" w:color="auto"/>
              <w:left w:val="single" w:sz="6" w:space="0" w:color="auto"/>
              <w:bottom w:val="single" w:sz="4"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до 25</w:t>
            </w:r>
          </w:p>
        </w:tc>
        <w:tc>
          <w:tcPr>
            <w:tcW w:w="356" w:type="pct"/>
            <w:gridSpan w:val="2"/>
            <w:vMerge w:val="restart"/>
            <w:tcBorders>
              <w:top w:val="single" w:sz="6" w:space="0" w:color="auto"/>
              <w:left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356CFD">
              <w:rPr>
                <w:rFonts w:ascii="Times New Roman" w:hAnsi="Times New Roman"/>
                <w:sz w:val="20"/>
                <w:szCs w:val="20"/>
                <w:highlight w:val="green"/>
                <w:lang w:val="ru-RU"/>
              </w:rPr>
              <w:t>до 50</w:t>
            </w:r>
          </w:p>
        </w:tc>
      </w:tr>
      <w:tr w:rsidR="00BE3356" w:rsidRPr="00D33978" w:rsidTr="00BE3356">
        <w:trPr>
          <w:trHeight w:val="436"/>
        </w:trPr>
        <w:tc>
          <w:tcPr>
            <w:tcW w:w="15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hanging="19"/>
              <w:jc w:val="center"/>
              <w:rPr>
                <w:rFonts w:ascii="Times New Roman" w:hAnsi="Times New Roman"/>
                <w:sz w:val="20"/>
                <w:szCs w:val="20"/>
                <w:lang w:val="ru-RU"/>
              </w:rPr>
            </w:pPr>
          </w:p>
        </w:tc>
        <w:tc>
          <w:tcPr>
            <w:tcW w:w="270" w:type="pct"/>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p>
        </w:tc>
        <w:tc>
          <w:tcPr>
            <w:tcW w:w="2689" w:type="pct"/>
            <w:vMerge/>
            <w:tcBorders>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right="82"/>
              <w:jc w:val="both"/>
              <w:rPr>
                <w:rFonts w:ascii="Times New Roman" w:hAnsi="Times New Roman"/>
                <w:color w:val="000000"/>
                <w:shd w:val="clear" w:color="auto" w:fill="FFFFFF"/>
                <w:lang w:val="ru-RU"/>
              </w:rPr>
            </w:pPr>
          </w:p>
        </w:tc>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Должностное лицо подразделения землеустройства*</w:t>
            </w:r>
          </w:p>
        </w:tc>
        <w:tc>
          <w:tcPr>
            <w:tcW w:w="364"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BE3356">
              <w:rPr>
                <w:rFonts w:ascii="Times New Roman" w:hAnsi="Times New Roman"/>
                <w:sz w:val="20"/>
                <w:szCs w:val="20"/>
                <w:highlight w:val="green"/>
                <w:lang w:val="ru-RU"/>
              </w:rPr>
              <w:t>0,5**</w:t>
            </w:r>
          </w:p>
        </w:tc>
        <w:tc>
          <w:tcPr>
            <w:tcW w:w="293" w:type="pct"/>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BE3356">
              <w:rPr>
                <w:rFonts w:ascii="Times New Roman" w:hAnsi="Times New Roman"/>
                <w:sz w:val="20"/>
                <w:szCs w:val="20"/>
                <w:highlight w:val="green"/>
                <w:lang w:val="ru-RU"/>
              </w:rPr>
              <w:t>2**</w:t>
            </w:r>
          </w:p>
        </w:tc>
        <w:tc>
          <w:tcPr>
            <w:tcW w:w="356" w:type="pct"/>
            <w:gridSpan w:val="2"/>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p>
        </w:tc>
      </w:tr>
      <w:tr w:rsidR="00BE3356" w:rsidRPr="00D33978" w:rsidTr="00BE3356">
        <w:trPr>
          <w:trHeight w:val="1029"/>
        </w:trPr>
        <w:tc>
          <w:tcPr>
            <w:tcW w:w="150" w:type="pct"/>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hanging="19"/>
              <w:jc w:val="center"/>
              <w:rPr>
                <w:rFonts w:ascii="Times New Roman" w:hAnsi="Times New Roman"/>
                <w:sz w:val="20"/>
                <w:szCs w:val="28"/>
                <w:lang w:val="ru-RU"/>
              </w:rPr>
            </w:pPr>
            <w:r>
              <w:rPr>
                <w:rFonts w:ascii="Times New Roman" w:hAnsi="Times New Roman"/>
                <w:sz w:val="20"/>
                <w:szCs w:val="28"/>
                <w:lang w:val="ru-RU"/>
              </w:rPr>
              <w:t>3</w:t>
            </w:r>
          </w:p>
        </w:tc>
        <w:tc>
          <w:tcPr>
            <w:tcW w:w="270" w:type="pct"/>
            <w:vMerge w:val="restart"/>
            <w:tcBorders>
              <w:top w:val="single" w:sz="6" w:space="0" w:color="auto"/>
              <w:left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8"/>
                <w:lang w:val="ru-RU"/>
              </w:rPr>
            </w:pPr>
            <w:r w:rsidRPr="00D33978">
              <w:rPr>
                <w:rFonts w:ascii="Times New Roman" w:hAnsi="Times New Roman"/>
                <w:sz w:val="20"/>
                <w:szCs w:val="28"/>
                <w:lang w:val="ru-RU"/>
              </w:rPr>
              <w:t>Часть 2</w:t>
            </w:r>
          </w:p>
        </w:tc>
        <w:tc>
          <w:tcPr>
            <w:tcW w:w="2689" w:type="pct"/>
            <w:vMerge w:val="restart"/>
            <w:tcBorders>
              <w:top w:val="single" w:sz="6" w:space="0" w:color="auto"/>
              <w:left w:val="single" w:sz="6" w:space="0" w:color="auto"/>
              <w:right w:val="single" w:sz="4" w:space="0" w:color="auto"/>
            </w:tcBorders>
            <w:shd w:val="clear" w:color="auto" w:fill="FFFFFF"/>
            <w:vAlign w:val="center"/>
          </w:tcPr>
          <w:p w:rsidR="00BE3356" w:rsidRPr="00D33978" w:rsidRDefault="00BE3356" w:rsidP="00D33978">
            <w:pPr>
              <w:pStyle w:val="point"/>
              <w:ind w:firstLine="48"/>
              <w:rPr>
                <w:sz w:val="20"/>
                <w:szCs w:val="28"/>
              </w:rPr>
            </w:pPr>
            <w:r w:rsidRPr="00D33978">
              <w:rPr>
                <w:color w:val="000000"/>
                <w:shd w:val="clear" w:color="auto" w:fill="FFFFFF"/>
              </w:rPr>
              <w:t>Нарушение порядка снятия, сохранения и использования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w:t>
            </w:r>
          </w:p>
        </w:tc>
        <w:tc>
          <w:tcPr>
            <w:tcW w:w="879"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8"/>
                <w:lang w:val="ru-RU"/>
              </w:rPr>
            </w:pPr>
            <w:r w:rsidRPr="00D33978">
              <w:rPr>
                <w:rFonts w:ascii="Times New Roman" w:hAnsi="Times New Roman"/>
                <w:sz w:val="20"/>
                <w:szCs w:val="28"/>
                <w:lang w:val="ru-RU"/>
              </w:rPr>
              <w:t>Суд</w:t>
            </w:r>
          </w:p>
        </w:tc>
        <w:tc>
          <w:tcPr>
            <w:tcW w:w="364"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8"/>
                <w:lang w:val="ru-RU"/>
              </w:rPr>
            </w:pPr>
            <w:r w:rsidRPr="00D33978">
              <w:rPr>
                <w:rFonts w:ascii="Times New Roman" w:hAnsi="Times New Roman"/>
                <w:sz w:val="20"/>
                <w:szCs w:val="28"/>
                <w:lang w:val="ru-RU"/>
              </w:rPr>
              <w:t>до 20</w:t>
            </w:r>
          </w:p>
        </w:tc>
        <w:tc>
          <w:tcPr>
            <w:tcW w:w="29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8"/>
                <w:lang w:val="ru-RU"/>
              </w:rPr>
            </w:pPr>
            <w:r w:rsidRPr="00D33978">
              <w:rPr>
                <w:rFonts w:ascii="Times New Roman" w:hAnsi="Times New Roman"/>
                <w:sz w:val="20"/>
                <w:szCs w:val="28"/>
                <w:lang w:val="ru-RU"/>
              </w:rPr>
              <w:t>до 100</w:t>
            </w:r>
          </w:p>
        </w:tc>
        <w:tc>
          <w:tcPr>
            <w:tcW w:w="356" w:type="pct"/>
            <w:gridSpan w:val="2"/>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8"/>
                <w:lang w:val="ru-RU"/>
              </w:rPr>
            </w:pPr>
            <w:r w:rsidRPr="00356CFD">
              <w:rPr>
                <w:rFonts w:ascii="Times New Roman" w:hAnsi="Times New Roman"/>
                <w:sz w:val="20"/>
                <w:szCs w:val="28"/>
                <w:highlight w:val="green"/>
                <w:lang w:val="ru-RU"/>
              </w:rPr>
              <w:t>до 300</w:t>
            </w:r>
          </w:p>
        </w:tc>
      </w:tr>
      <w:tr w:rsidR="00BE3356" w:rsidRPr="00D33978" w:rsidTr="00BE3356">
        <w:trPr>
          <w:trHeight w:val="494"/>
        </w:trPr>
        <w:tc>
          <w:tcPr>
            <w:tcW w:w="15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hanging="19"/>
              <w:jc w:val="center"/>
              <w:rPr>
                <w:rFonts w:ascii="Times New Roman" w:hAnsi="Times New Roman"/>
                <w:sz w:val="20"/>
                <w:szCs w:val="28"/>
                <w:lang w:val="ru-RU"/>
              </w:rPr>
            </w:pPr>
          </w:p>
        </w:tc>
        <w:tc>
          <w:tcPr>
            <w:tcW w:w="270" w:type="pct"/>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8"/>
                <w:lang w:val="ru-RU"/>
              </w:rPr>
            </w:pPr>
          </w:p>
        </w:tc>
        <w:tc>
          <w:tcPr>
            <w:tcW w:w="2689" w:type="pct"/>
            <w:vMerge/>
            <w:tcBorders>
              <w:left w:val="single" w:sz="6" w:space="0" w:color="auto"/>
              <w:bottom w:val="single" w:sz="6" w:space="0" w:color="auto"/>
              <w:right w:val="single" w:sz="4" w:space="0" w:color="auto"/>
            </w:tcBorders>
            <w:shd w:val="clear" w:color="auto" w:fill="FFFFFF"/>
            <w:vAlign w:val="center"/>
          </w:tcPr>
          <w:p w:rsidR="00BE3356" w:rsidRPr="00D33978" w:rsidRDefault="00BE3356" w:rsidP="00D33978">
            <w:pPr>
              <w:pStyle w:val="point"/>
              <w:ind w:firstLine="48"/>
              <w:rPr>
                <w:color w:val="000000"/>
                <w:shd w:val="clear" w:color="auto" w:fill="FFFFFF"/>
              </w:rPr>
            </w:pPr>
          </w:p>
        </w:tc>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8"/>
                <w:lang w:val="ru-RU"/>
              </w:rPr>
            </w:pPr>
            <w:r>
              <w:rPr>
                <w:rFonts w:ascii="Times New Roman" w:hAnsi="Times New Roman"/>
                <w:sz w:val="20"/>
                <w:szCs w:val="20"/>
                <w:lang w:val="ru-RU"/>
              </w:rPr>
              <w:t>Должностное лицо подразделения землеустройства*</w:t>
            </w:r>
          </w:p>
        </w:tc>
        <w:tc>
          <w:tcPr>
            <w:tcW w:w="364"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BE3356" w:rsidRDefault="00BE3356" w:rsidP="0054657D">
            <w:pPr>
              <w:shd w:val="clear" w:color="auto" w:fill="FFFFFF"/>
              <w:spacing w:after="0" w:line="240" w:lineRule="auto"/>
              <w:jc w:val="center"/>
              <w:rPr>
                <w:rFonts w:ascii="Times New Roman" w:hAnsi="Times New Roman"/>
                <w:sz w:val="20"/>
                <w:szCs w:val="28"/>
                <w:highlight w:val="green"/>
                <w:lang w:val="ru-RU"/>
              </w:rPr>
            </w:pPr>
            <w:r w:rsidRPr="00BE3356">
              <w:rPr>
                <w:rFonts w:ascii="Times New Roman" w:hAnsi="Times New Roman"/>
                <w:sz w:val="20"/>
                <w:szCs w:val="28"/>
                <w:highlight w:val="green"/>
                <w:lang w:val="ru-RU"/>
              </w:rPr>
              <w:t>0,5**</w:t>
            </w:r>
          </w:p>
        </w:tc>
        <w:tc>
          <w:tcPr>
            <w:tcW w:w="293" w:type="pct"/>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BE3356" w:rsidRDefault="00BE3356" w:rsidP="0054657D">
            <w:pPr>
              <w:shd w:val="clear" w:color="auto" w:fill="FFFFFF"/>
              <w:spacing w:after="0" w:line="240" w:lineRule="auto"/>
              <w:jc w:val="center"/>
              <w:rPr>
                <w:rFonts w:ascii="Times New Roman" w:hAnsi="Times New Roman"/>
                <w:sz w:val="20"/>
                <w:szCs w:val="28"/>
                <w:highlight w:val="green"/>
                <w:lang w:val="ru-RU"/>
              </w:rPr>
            </w:pPr>
            <w:r w:rsidRPr="00BE3356">
              <w:rPr>
                <w:rFonts w:ascii="Times New Roman" w:hAnsi="Times New Roman"/>
                <w:sz w:val="20"/>
                <w:szCs w:val="28"/>
                <w:highlight w:val="green"/>
                <w:lang w:val="ru-RU"/>
              </w:rPr>
              <w:t>2**</w:t>
            </w:r>
          </w:p>
        </w:tc>
        <w:tc>
          <w:tcPr>
            <w:tcW w:w="356" w:type="pct"/>
            <w:gridSpan w:val="2"/>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8"/>
                <w:lang w:val="ru-RU"/>
              </w:rPr>
            </w:pPr>
          </w:p>
        </w:tc>
      </w:tr>
      <w:tr w:rsidR="00BE3356" w:rsidRPr="00D33978" w:rsidTr="00BE3356">
        <w:trPr>
          <w:trHeight w:val="270"/>
        </w:trPr>
        <w:tc>
          <w:tcPr>
            <w:tcW w:w="150" w:type="pct"/>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4</w:t>
            </w:r>
          </w:p>
        </w:tc>
        <w:tc>
          <w:tcPr>
            <w:tcW w:w="270" w:type="pct"/>
            <w:vMerge w:val="restart"/>
            <w:tcBorders>
              <w:top w:val="single" w:sz="6" w:space="0" w:color="auto"/>
              <w:left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Часть 3</w:t>
            </w:r>
          </w:p>
        </w:tc>
        <w:tc>
          <w:tcPr>
            <w:tcW w:w="2689" w:type="pct"/>
            <w:vMerge w:val="restart"/>
            <w:tcBorders>
              <w:top w:val="single" w:sz="6" w:space="0" w:color="auto"/>
              <w:left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left="5" w:firstLine="5"/>
              <w:jc w:val="both"/>
              <w:rPr>
                <w:rFonts w:ascii="Times New Roman" w:hAnsi="Times New Roman"/>
                <w:sz w:val="20"/>
                <w:szCs w:val="20"/>
                <w:lang w:val="ru-RU"/>
              </w:rPr>
            </w:pPr>
            <w:r w:rsidRPr="00D33978">
              <w:rPr>
                <w:rFonts w:ascii="Times New Roman" w:hAnsi="Times New Roman"/>
                <w:color w:val="000000"/>
                <w:shd w:val="clear" w:color="auto" w:fill="FFFFFF"/>
                <w:lang w:val="ru-RU"/>
              </w:rPr>
              <w:t>Нецелевое использование предоставленного земельного участка</w:t>
            </w:r>
          </w:p>
        </w:tc>
        <w:tc>
          <w:tcPr>
            <w:tcW w:w="879"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364"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2-10</w:t>
            </w:r>
          </w:p>
        </w:tc>
        <w:tc>
          <w:tcPr>
            <w:tcW w:w="29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5-25</w:t>
            </w:r>
          </w:p>
        </w:tc>
        <w:tc>
          <w:tcPr>
            <w:tcW w:w="356" w:type="pct"/>
            <w:gridSpan w:val="2"/>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356CFD">
              <w:rPr>
                <w:rFonts w:ascii="Times New Roman" w:hAnsi="Times New Roman"/>
                <w:sz w:val="20"/>
                <w:szCs w:val="20"/>
                <w:highlight w:val="green"/>
                <w:lang w:val="ru-RU"/>
              </w:rPr>
              <w:t>20-50</w:t>
            </w:r>
          </w:p>
        </w:tc>
      </w:tr>
      <w:tr w:rsidR="00BE3356" w:rsidRPr="00D33978" w:rsidTr="00BE3356">
        <w:trPr>
          <w:trHeight w:val="304"/>
        </w:trPr>
        <w:tc>
          <w:tcPr>
            <w:tcW w:w="15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hanging="19"/>
              <w:jc w:val="center"/>
              <w:rPr>
                <w:rFonts w:ascii="Times New Roman" w:hAnsi="Times New Roman"/>
                <w:sz w:val="20"/>
                <w:szCs w:val="20"/>
                <w:lang w:val="ru-RU"/>
              </w:rPr>
            </w:pPr>
          </w:p>
        </w:tc>
        <w:tc>
          <w:tcPr>
            <w:tcW w:w="270" w:type="pct"/>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p>
        </w:tc>
        <w:tc>
          <w:tcPr>
            <w:tcW w:w="2689" w:type="pct"/>
            <w:vMerge/>
            <w:tcBorders>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left="5" w:firstLine="5"/>
              <w:jc w:val="both"/>
              <w:rPr>
                <w:rFonts w:ascii="Times New Roman" w:hAnsi="Times New Roman"/>
                <w:color w:val="000000"/>
                <w:shd w:val="clear" w:color="auto" w:fill="FFFFFF"/>
                <w:lang w:val="ru-RU"/>
              </w:rPr>
            </w:pPr>
          </w:p>
        </w:tc>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r>
              <w:rPr>
                <w:rFonts w:ascii="Times New Roman" w:hAnsi="Times New Roman"/>
                <w:sz w:val="20"/>
                <w:szCs w:val="20"/>
                <w:lang w:val="ru-RU"/>
              </w:rPr>
              <w:t>Должностное лицо подразделения землеустройства*</w:t>
            </w:r>
          </w:p>
        </w:tc>
        <w:tc>
          <w:tcPr>
            <w:tcW w:w="364"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BE3356" w:rsidRDefault="00BE3356" w:rsidP="0054657D">
            <w:pPr>
              <w:shd w:val="clear" w:color="auto" w:fill="FFFFFF"/>
              <w:spacing w:after="0" w:line="240" w:lineRule="auto"/>
              <w:jc w:val="center"/>
              <w:rPr>
                <w:rFonts w:ascii="Times New Roman" w:hAnsi="Times New Roman"/>
                <w:sz w:val="20"/>
                <w:szCs w:val="20"/>
                <w:highlight w:val="green"/>
                <w:lang w:val="ru-RU"/>
              </w:rPr>
            </w:pPr>
            <w:r w:rsidRPr="00BE3356">
              <w:rPr>
                <w:rFonts w:ascii="Times New Roman" w:hAnsi="Times New Roman"/>
                <w:sz w:val="20"/>
                <w:szCs w:val="20"/>
                <w:highlight w:val="green"/>
                <w:lang w:val="ru-RU"/>
              </w:rPr>
              <w:t>2**</w:t>
            </w:r>
          </w:p>
        </w:tc>
        <w:tc>
          <w:tcPr>
            <w:tcW w:w="293" w:type="pct"/>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BE3356" w:rsidRDefault="00BE3356" w:rsidP="0054657D">
            <w:pPr>
              <w:shd w:val="clear" w:color="auto" w:fill="FFFFFF"/>
              <w:spacing w:after="0" w:line="240" w:lineRule="auto"/>
              <w:jc w:val="center"/>
              <w:rPr>
                <w:rFonts w:ascii="Times New Roman" w:hAnsi="Times New Roman"/>
                <w:sz w:val="20"/>
                <w:szCs w:val="20"/>
                <w:highlight w:val="green"/>
                <w:lang w:val="ru-RU"/>
              </w:rPr>
            </w:pPr>
            <w:r w:rsidRPr="00BE3356">
              <w:rPr>
                <w:rFonts w:ascii="Times New Roman" w:hAnsi="Times New Roman"/>
                <w:sz w:val="20"/>
                <w:szCs w:val="20"/>
                <w:highlight w:val="green"/>
                <w:lang w:val="ru-RU"/>
              </w:rPr>
              <w:t>5**</w:t>
            </w:r>
          </w:p>
        </w:tc>
        <w:tc>
          <w:tcPr>
            <w:tcW w:w="356" w:type="pct"/>
            <w:gridSpan w:val="2"/>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p>
        </w:tc>
      </w:tr>
      <w:tr w:rsidR="00BE3356" w:rsidRPr="00356CFD" w:rsidTr="00BE3356">
        <w:trPr>
          <w:trHeight w:val="214"/>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t>Статья 16.12. Самовольное отступление от</w:t>
            </w:r>
            <w:r w:rsidRPr="00D33978">
              <w:rPr>
                <w:rFonts w:ascii="Times New Roman" w:hAnsi="Times New Roman"/>
                <w:b/>
                <w:bCs/>
                <w:color w:val="000000"/>
                <w:shd w:val="clear" w:color="auto" w:fill="FFFFFF"/>
              </w:rPr>
              <w:t> </w:t>
            </w:r>
            <w:r w:rsidRPr="00D33978">
              <w:rPr>
                <w:rFonts w:ascii="Times New Roman" w:hAnsi="Times New Roman"/>
                <w:b/>
                <w:bCs/>
                <w:color w:val="000000"/>
                <w:shd w:val="clear" w:color="auto" w:fill="FFFFFF"/>
                <w:lang w:val="ru-RU"/>
              </w:rPr>
              <w:t>схем или проектов землеустройства</w:t>
            </w:r>
          </w:p>
        </w:tc>
      </w:tr>
      <w:tr w:rsidR="00BE3356" w:rsidRPr="00D33978" w:rsidTr="00BE3356">
        <w:trPr>
          <w:trHeight w:val="65"/>
        </w:trPr>
        <w:tc>
          <w:tcPr>
            <w:tcW w:w="150" w:type="pct"/>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5</w:t>
            </w:r>
          </w:p>
        </w:tc>
        <w:tc>
          <w:tcPr>
            <w:tcW w:w="270" w:type="pct"/>
            <w:vMerge w:val="restart"/>
            <w:tcBorders>
              <w:top w:val="single" w:sz="6" w:space="0" w:color="auto"/>
              <w:left w:val="single" w:sz="6" w:space="0" w:color="auto"/>
              <w:right w:val="single" w:sz="6" w:space="0" w:color="auto"/>
            </w:tcBorders>
            <w:shd w:val="clear" w:color="auto" w:fill="FFFFFF"/>
            <w:vAlign w:val="center"/>
          </w:tcPr>
          <w:p w:rsidR="00BE3356" w:rsidRPr="0054657D"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w:t>
            </w:r>
          </w:p>
        </w:tc>
        <w:tc>
          <w:tcPr>
            <w:tcW w:w="2689" w:type="pct"/>
            <w:vMerge w:val="restart"/>
            <w:tcBorders>
              <w:top w:val="single" w:sz="6" w:space="0" w:color="auto"/>
              <w:left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left="10"/>
              <w:jc w:val="both"/>
              <w:rPr>
                <w:rFonts w:ascii="Times New Roman" w:hAnsi="Times New Roman"/>
                <w:sz w:val="20"/>
                <w:szCs w:val="20"/>
                <w:lang w:val="ru-RU"/>
              </w:rPr>
            </w:pPr>
            <w:r w:rsidRPr="00D33978">
              <w:rPr>
                <w:rFonts w:ascii="Times New Roman" w:hAnsi="Times New Roman"/>
                <w:color w:val="000000"/>
                <w:shd w:val="clear" w:color="auto" w:fill="FFFFFF"/>
                <w:lang w:val="ru-RU"/>
              </w:rPr>
              <w:t>Самовольное отступление от</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схем или проектов землеустройства, утвержденных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установленном порядке</w:t>
            </w:r>
          </w:p>
        </w:tc>
        <w:tc>
          <w:tcPr>
            <w:tcW w:w="879"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5" w:firstLine="10"/>
              <w:jc w:val="center"/>
              <w:rPr>
                <w:rFonts w:ascii="Times New Roman" w:hAnsi="Times New Roman"/>
                <w:sz w:val="20"/>
                <w:szCs w:val="20"/>
                <w:lang w:val="ru-RU"/>
              </w:rPr>
            </w:pPr>
            <w:r w:rsidRPr="00D33978">
              <w:rPr>
                <w:rFonts w:ascii="Times New Roman" w:hAnsi="Times New Roman"/>
                <w:sz w:val="20"/>
                <w:szCs w:val="20"/>
                <w:lang w:val="ru-RU"/>
              </w:rPr>
              <w:t>Суд</w:t>
            </w:r>
          </w:p>
        </w:tc>
        <w:tc>
          <w:tcPr>
            <w:tcW w:w="352" w:type="pct"/>
            <w:gridSpan w:val="2"/>
            <w:tcBorders>
              <w:top w:val="single" w:sz="6" w:space="0" w:color="auto"/>
              <w:left w:val="single" w:sz="6" w:space="0" w:color="auto"/>
              <w:bottom w:val="single" w:sz="4" w:space="0" w:color="auto"/>
              <w:right w:val="single" w:sz="4" w:space="0" w:color="auto"/>
            </w:tcBorders>
            <w:shd w:val="clear" w:color="auto" w:fill="FFFFFF"/>
            <w:vAlign w:val="center"/>
            <w:hideMark/>
          </w:tcPr>
          <w:p w:rsidR="00BE3356" w:rsidRPr="00D33978" w:rsidRDefault="00BE3356" w:rsidP="006C4155">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5-30</w:t>
            </w:r>
          </w:p>
        </w:tc>
        <w:tc>
          <w:tcPr>
            <w:tcW w:w="342" w:type="pct"/>
            <w:gridSpan w:val="3"/>
            <w:tcBorders>
              <w:top w:val="single" w:sz="6" w:space="0" w:color="auto"/>
              <w:left w:val="single" w:sz="4" w:space="0" w:color="auto"/>
              <w:bottom w:val="single" w:sz="4" w:space="0" w:color="auto"/>
              <w:right w:val="single" w:sz="4" w:space="0" w:color="auto"/>
            </w:tcBorders>
            <w:shd w:val="clear" w:color="auto" w:fill="FFFFFF"/>
            <w:vAlign w:val="center"/>
          </w:tcPr>
          <w:p w:rsidR="00BE3356" w:rsidRPr="00D33978" w:rsidRDefault="00BE3356" w:rsidP="0054657D">
            <w:pPr>
              <w:shd w:val="clear" w:color="auto" w:fill="FFFFFF"/>
              <w:spacing w:after="0" w:line="240" w:lineRule="auto"/>
              <w:ind w:right="102"/>
              <w:jc w:val="center"/>
              <w:rPr>
                <w:rFonts w:ascii="Times New Roman" w:hAnsi="Times New Roman"/>
                <w:sz w:val="20"/>
                <w:szCs w:val="20"/>
                <w:lang w:val="ru-RU"/>
              </w:rPr>
            </w:pPr>
            <w:r w:rsidRPr="00D33978">
              <w:rPr>
                <w:rFonts w:ascii="Times New Roman" w:hAnsi="Times New Roman"/>
                <w:sz w:val="20"/>
                <w:szCs w:val="20"/>
                <w:lang w:val="ru-RU"/>
              </w:rPr>
              <w:t>10-50</w:t>
            </w:r>
          </w:p>
        </w:tc>
        <w:tc>
          <w:tcPr>
            <w:tcW w:w="319" w:type="pct"/>
            <w:vMerge w:val="restart"/>
            <w:tcBorders>
              <w:top w:val="single" w:sz="6" w:space="0" w:color="auto"/>
              <w:left w:val="single" w:sz="4"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356CFD">
              <w:rPr>
                <w:rFonts w:ascii="Times New Roman" w:hAnsi="Times New Roman"/>
                <w:sz w:val="20"/>
                <w:szCs w:val="20"/>
                <w:highlight w:val="green"/>
                <w:lang w:val="ru-RU"/>
              </w:rPr>
              <w:t>До 200</w:t>
            </w:r>
          </w:p>
        </w:tc>
      </w:tr>
      <w:tr w:rsidR="00BE3356" w:rsidRPr="00D33978" w:rsidTr="00BE3356">
        <w:trPr>
          <w:trHeight w:val="435"/>
        </w:trPr>
        <w:tc>
          <w:tcPr>
            <w:tcW w:w="15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hanging="19"/>
              <w:jc w:val="center"/>
              <w:rPr>
                <w:rFonts w:ascii="Times New Roman" w:hAnsi="Times New Roman"/>
                <w:sz w:val="20"/>
                <w:szCs w:val="20"/>
                <w:lang w:val="ru-RU"/>
              </w:rPr>
            </w:pPr>
          </w:p>
        </w:tc>
        <w:tc>
          <w:tcPr>
            <w:tcW w:w="27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left="14"/>
              <w:jc w:val="center"/>
              <w:rPr>
                <w:rFonts w:ascii="Times New Roman" w:hAnsi="Times New Roman"/>
                <w:sz w:val="20"/>
                <w:szCs w:val="20"/>
                <w:lang w:val="ru-RU"/>
              </w:rPr>
            </w:pPr>
          </w:p>
        </w:tc>
        <w:tc>
          <w:tcPr>
            <w:tcW w:w="2689" w:type="pct"/>
            <w:vMerge/>
            <w:tcBorders>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left="10"/>
              <w:jc w:val="both"/>
              <w:rPr>
                <w:rFonts w:ascii="Times New Roman" w:hAnsi="Times New Roman"/>
                <w:color w:val="000000"/>
                <w:shd w:val="clear" w:color="auto" w:fill="FFFFFF"/>
                <w:lang w:val="ru-RU"/>
              </w:rPr>
            </w:pPr>
          </w:p>
        </w:tc>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5" w:firstLine="10"/>
              <w:jc w:val="center"/>
              <w:rPr>
                <w:rFonts w:ascii="Times New Roman" w:hAnsi="Times New Roman"/>
                <w:sz w:val="20"/>
                <w:szCs w:val="20"/>
                <w:lang w:val="ru-RU"/>
              </w:rPr>
            </w:pPr>
            <w:r>
              <w:rPr>
                <w:rFonts w:ascii="Times New Roman" w:hAnsi="Times New Roman"/>
                <w:sz w:val="20"/>
                <w:szCs w:val="20"/>
                <w:lang w:val="ru-RU"/>
              </w:rPr>
              <w:t>Должностное лицо подразделения землеустройства*</w:t>
            </w:r>
          </w:p>
        </w:tc>
        <w:tc>
          <w:tcPr>
            <w:tcW w:w="352" w:type="pct"/>
            <w:gridSpan w:val="2"/>
            <w:tcBorders>
              <w:top w:val="single" w:sz="4" w:space="0" w:color="auto"/>
              <w:left w:val="single" w:sz="6" w:space="0" w:color="auto"/>
              <w:bottom w:val="single" w:sz="6" w:space="0" w:color="auto"/>
              <w:right w:val="single" w:sz="4" w:space="0" w:color="auto"/>
            </w:tcBorders>
            <w:shd w:val="clear" w:color="auto" w:fill="FFFFFF"/>
            <w:vAlign w:val="center"/>
          </w:tcPr>
          <w:p w:rsidR="00BE3356" w:rsidRPr="00BE3356" w:rsidRDefault="00BE3356" w:rsidP="006C4155">
            <w:pPr>
              <w:shd w:val="clear" w:color="auto" w:fill="FFFFFF"/>
              <w:spacing w:after="0" w:line="240" w:lineRule="auto"/>
              <w:jc w:val="center"/>
              <w:rPr>
                <w:rFonts w:ascii="Times New Roman" w:hAnsi="Times New Roman"/>
                <w:sz w:val="20"/>
                <w:szCs w:val="20"/>
                <w:highlight w:val="green"/>
                <w:lang w:val="ru-RU"/>
              </w:rPr>
            </w:pPr>
            <w:r w:rsidRPr="00BE3356">
              <w:rPr>
                <w:rFonts w:ascii="Times New Roman" w:hAnsi="Times New Roman"/>
                <w:sz w:val="20"/>
                <w:szCs w:val="20"/>
                <w:highlight w:val="green"/>
                <w:lang w:val="ru-RU"/>
              </w:rPr>
              <w:t>5**</w:t>
            </w:r>
          </w:p>
        </w:tc>
        <w:tc>
          <w:tcPr>
            <w:tcW w:w="342"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BE3356" w:rsidRPr="00BE3356" w:rsidRDefault="00BE3356" w:rsidP="0054657D">
            <w:pPr>
              <w:shd w:val="clear" w:color="auto" w:fill="FFFFFF"/>
              <w:spacing w:after="0" w:line="240" w:lineRule="auto"/>
              <w:ind w:right="102"/>
              <w:jc w:val="center"/>
              <w:rPr>
                <w:rFonts w:ascii="Times New Roman" w:hAnsi="Times New Roman"/>
                <w:sz w:val="20"/>
                <w:szCs w:val="20"/>
                <w:highlight w:val="green"/>
                <w:lang w:val="ru-RU"/>
              </w:rPr>
            </w:pPr>
            <w:r w:rsidRPr="00BE3356">
              <w:rPr>
                <w:rFonts w:ascii="Times New Roman" w:hAnsi="Times New Roman"/>
                <w:sz w:val="20"/>
                <w:szCs w:val="20"/>
                <w:highlight w:val="green"/>
                <w:lang w:val="ru-RU"/>
              </w:rPr>
              <w:t>10**</w:t>
            </w:r>
          </w:p>
        </w:tc>
        <w:tc>
          <w:tcPr>
            <w:tcW w:w="319" w:type="pct"/>
            <w:vMerge/>
            <w:tcBorders>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p>
        </w:tc>
      </w:tr>
      <w:tr w:rsidR="00BE3356" w:rsidRPr="00356CFD" w:rsidTr="00BE3356">
        <w:trPr>
          <w:trHeight w:val="126"/>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t>Статья 16.13. Самовольное производство изыскательских работ</w:t>
            </w:r>
          </w:p>
        </w:tc>
      </w:tr>
      <w:tr w:rsidR="00BE3356" w:rsidRPr="00D33978" w:rsidTr="00BE3356">
        <w:trPr>
          <w:trHeight w:val="340"/>
        </w:trPr>
        <w:tc>
          <w:tcPr>
            <w:tcW w:w="150" w:type="pct"/>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6</w:t>
            </w:r>
          </w:p>
        </w:tc>
        <w:tc>
          <w:tcPr>
            <w:tcW w:w="270" w:type="pct"/>
            <w:vMerge w:val="restart"/>
            <w:tcBorders>
              <w:top w:val="single" w:sz="6" w:space="0" w:color="auto"/>
              <w:left w:val="single" w:sz="6" w:space="0" w:color="auto"/>
              <w:right w:val="single" w:sz="6" w:space="0" w:color="auto"/>
            </w:tcBorders>
            <w:shd w:val="clear" w:color="auto" w:fill="FFFFFF"/>
            <w:vAlign w:val="center"/>
          </w:tcPr>
          <w:p w:rsidR="00BE3356" w:rsidRPr="0054657D"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w:t>
            </w:r>
          </w:p>
        </w:tc>
        <w:tc>
          <w:tcPr>
            <w:tcW w:w="2689" w:type="pct"/>
            <w:vMerge w:val="restart"/>
            <w:tcBorders>
              <w:top w:val="single" w:sz="6" w:space="0" w:color="auto"/>
              <w:left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left="14"/>
              <w:jc w:val="both"/>
              <w:rPr>
                <w:rFonts w:ascii="Times New Roman" w:hAnsi="Times New Roman"/>
                <w:sz w:val="20"/>
                <w:szCs w:val="20"/>
              </w:rPr>
            </w:pPr>
            <w:proofErr w:type="spellStart"/>
            <w:r w:rsidRPr="00D33978">
              <w:rPr>
                <w:rFonts w:ascii="Times New Roman" w:hAnsi="Times New Roman"/>
                <w:color w:val="000000"/>
                <w:shd w:val="clear" w:color="auto" w:fill="FFFFFF"/>
              </w:rPr>
              <w:t>Самовольное</w:t>
            </w:r>
            <w:proofErr w:type="spellEnd"/>
            <w:r w:rsidRPr="00D33978">
              <w:rPr>
                <w:rFonts w:ascii="Times New Roman" w:hAnsi="Times New Roman"/>
                <w:color w:val="000000"/>
                <w:shd w:val="clear" w:color="auto" w:fill="FFFFFF"/>
              </w:rPr>
              <w:t xml:space="preserve"> </w:t>
            </w:r>
            <w:proofErr w:type="spellStart"/>
            <w:r w:rsidRPr="00D33978">
              <w:rPr>
                <w:rFonts w:ascii="Times New Roman" w:hAnsi="Times New Roman"/>
                <w:color w:val="000000"/>
                <w:shd w:val="clear" w:color="auto" w:fill="FFFFFF"/>
              </w:rPr>
              <w:t>производство</w:t>
            </w:r>
            <w:proofErr w:type="spellEnd"/>
            <w:r w:rsidRPr="00D33978">
              <w:rPr>
                <w:rFonts w:ascii="Times New Roman" w:hAnsi="Times New Roman"/>
                <w:color w:val="000000"/>
                <w:shd w:val="clear" w:color="auto" w:fill="FFFFFF"/>
              </w:rPr>
              <w:t xml:space="preserve"> </w:t>
            </w:r>
            <w:proofErr w:type="spellStart"/>
            <w:r w:rsidRPr="00D33978">
              <w:rPr>
                <w:rFonts w:ascii="Times New Roman" w:hAnsi="Times New Roman"/>
                <w:color w:val="000000"/>
                <w:shd w:val="clear" w:color="auto" w:fill="FFFFFF"/>
              </w:rPr>
              <w:t>изыскательских</w:t>
            </w:r>
            <w:proofErr w:type="spellEnd"/>
            <w:r w:rsidRPr="00D33978">
              <w:rPr>
                <w:rFonts w:ascii="Times New Roman" w:hAnsi="Times New Roman"/>
                <w:color w:val="000000"/>
                <w:shd w:val="clear" w:color="auto" w:fill="FFFFFF"/>
              </w:rPr>
              <w:t xml:space="preserve"> </w:t>
            </w:r>
            <w:proofErr w:type="spellStart"/>
            <w:r w:rsidRPr="00D33978">
              <w:rPr>
                <w:rFonts w:ascii="Times New Roman" w:hAnsi="Times New Roman"/>
                <w:color w:val="000000"/>
                <w:shd w:val="clear" w:color="auto" w:fill="FFFFFF"/>
              </w:rPr>
              <w:t>работ</w:t>
            </w:r>
            <w:proofErr w:type="spellEnd"/>
          </w:p>
        </w:tc>
        <w:tc>
          <w:tcPr>
            <w:tcW w:w="879"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proofErr w:type="spellStart"/>
            <w:r w:rsidRPr="00D33978">
              <w:rPr>
                <w:rFonts w:ascii="Times New Roman" w:hAnsi="Times New Roman"/>
                <w:sz w:val="20"/>
                <w:szCs w:val="20"/>
              </w:rPr>
              <w:t>Сельский</w:t>
            </w:r>
            <w:proofErr w:type="spellEnd"/>
            <w:r w:rsidRPr="00D33978">
              <w:rPr>
                <w:rFonts w:ascii="Times New Roman" w:hAnsi="Times New Roman"/>
                <w:sz w:val="20"/>
                <w:szCs w:val="20"/>
              </w:rPr>
              <w:t xml:space="preserve">, </w:t>
            </w:r>
            <w:proofErr w:type="spellStart"/>
            <w:r w:rsidRPr="00D33978">
              <w:rPr>
                <w:rFonts w:ascii="Times New Roman" w:hAnsi="Times New Roman"/>
                <w:sz w:val="20"/>
                <w:szCs w:val="20"/>
              </w:rPr>
              <w:t>поселковый</w:t>
            </w:r>
            <w:proofErr w:type="spellEnd"/>
            <w:r w:rsidRPr="00D33978">
              <w:rPr>
                <w:rFonts w:ascii="Times New Roman" w:hAnsi="Times New Roman"/>
                <w:sz w:val="20"/>
                <w:szCs w:val="20"/>
              </w:rPr>
              <w:t xml:space="preserve"> </w:t>
            </w:r>
            <w:proofErr w:type="spellStart"/>
            <w:r w:rsidRPr="00D33978">
              <w:rPr>
                <w:rFonts w:ascii="Times New Roman" w:hAnsi="Times New Roman"/>
                <w:sz w:val="20"/>
                <w:szCs w:val="20"/>
              </w:rPr>
              <w:t>испол</w:t>
            </w:r>
            <w:r w:rsidRPr="00D33978">
              <w:rPr>
                <w:rFonts w:ascii="Times New Roman" w:hAnsi="Times New Roman"/>
                <w:sz w:val="20"/>
                <w:szCs w:val="20"/>
                <w:lang w:val="ru-RU"/>
              </w:rPr>
              <w:t>нительный</w:t>
            </w:r>
            <w:proofErr w:type="spellEnd"/>
            <w:r w:rsidRPr="00D33978">
              <w:rPr>
                <w:rFonts w:ascii="Times New Roman" w:hAnsi="Times New Roman"/>
                <w:sz w:val="20"/>
                <w:szCs w:val="20"/>
                <w:lang w:val="ru-RU"/>
              </w:rPr>
              <w:t xml:space="preserve"> </w:t>
            </w:r>
            <w:proofErr w:type="spellStart"/>
            <w:r w:rsidRPr="00D33978">
              <w:rPr>
                <w:rFonts w:ascii="Times New Roman" w:hAnsi="Times New Roman"/>
                <w:sz w:val="20"/>
                <w:szCs w:val="20"/>
              </w:rPr>
              <w:t>ком</w:t>
            </w:r>
            <w:r w:rsidRPr="00D33978">
              <w:rPr>
                <w:rFonts w:ascii="Times New Roman" w:hAnsi="Times New Roman"/>
                <w:sz w:val="20"/>
                <w:szCs w:val="20"/>
                <w:lang w:val="ru-RU"/>
              </w:rPr>
              <w:t>итет</w:t>
            </w:r>
            <w:proofErr w:type="spellEnd"/>
          </w:p>
        </w:tc>
        <w:tc>
          <w:tcPr>
            <w:tcW w:w="340" w:type="pct"/>
            <w:tcBorders>
              <w:top w:val="single" w:sz="6" w:space="0" w:color="auto"/>
              <w:left w:val="single" w:sz="6" w:space="0" w:color="auto"/>
              <w:bottom w:val="single" w:sz="4" w:space="0" w:color="auto"/>
              <w:right w:val="single" w:sz="4" w:space="0" w:color="auto"/>
            </w:tcBorders>
            <w:shd w:val="clear" w:color="auto" w:fill="FFFFFF"/>
            <w:vAlign w:val="center"/>
            <w:hideMark/>
          </w:tcPr>
          <w:p w:rsidR="00BE3356" w:rsidRPr="00D33978" w:rsidRDefault="00BE3356" w:rsidP="0054657D">
            <w:pPr>
              <w:shd w:val="clear" w:color="auto" w:fill="FFFFFF"/>
              <w:spacing w:after="0" w:line="240" w:lineRule="auto"/>
              <w:ind w:right="-81"/>
              <w:jc w:val="center"/>
              <w:rPr>
                <w:rFonts w:ascii="Times New Roman" w:hAnsi="Times New Roman"/>
                <w:sz w:val="20"/>
                <w:szCs w:val="20"/>
                <w:lang w:val="ru-RU"/>
              </w:rPr>
            </w:pPr>
            <w:r w:rsidRPr="00D33978">
              <w:rPr>
                <w:rFonts w:ascii="Times New Roman" w:hAnsi="Times New Roman"/>
                <w:sz w:val="20"/>
                <w:szCs w:val="20"/>
                <w:lang w:val="ru-RU"/>
              </w:rPr>
              <w:t>до 20</w:t>
            </w:r>
          </w:p>
        </w:tc>
        <w:tc>
          <w:tcPr>
            <w:tcW w:w="354"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BE3356" w:rsidRPr="00D33978" w:rsidRDefault="00BE3356" w:rsidP="0054657D">
            <w:pPr>
              <w:shd w:val="clear" w:color="auto" w:fill="FFFFFF"/>
              <w:spacing w:after="0" w:line="240" w:lineRule="auto"/>
              <w:ind w:right="90"/>
              <w:jc w:val="center"/>
              <w:rPr>
                <w:rFonts w:ascii="Times New Roman" w:hAnsi="Times New Roman"/>
                <w:sz w:val="20"/>
                <w:szCs w:val="20"/>
                <w:lang w:val="ru-RU"/>
              </w:rPr>
            </w:pPr>
            <w:r w:rsidRPr="00D33978">
              <w:rPr>
                <w:rFonts w:ascii="Times New Roman" w:hAnsi="Times New Roman"/>
                <w:sz w:val="20"/>
                <w:szCs w:val="20"/>
                <w:lang w:val="ru-RU"/>
              </w:rPr>
              <w:t>до 50</w:t>
            </w:r>
          </w:p>
        </w:tc>
        <w:tc>
          <w:tcPr>
            <w:tcW w:w="319" w:type="pct"/>
            <w:vMerge w:val="restart"/>
            <w:tcBorders>
              <w:top w:val="single" w:sz="6" w:space="0" w:color="auto"/>
              <w:left w:val="single" w:sz="4" w:space="0" w:color="auto"/>
              <w:right w:val="single" w:sz="6" w:space="0" w:color="auto"/>
            </w:tcBorders>
            <w:shd w:val="clear" w:color="auto" w:fill="FFFFFF"/>
            <w:vAlign w:val="center"/>
          </w:tcPr>
          <w:p w:rsidR="00BE3356" w:rsidRPr="00D33978" w:rsidRDefault="00BE3356" w:rsidP="00C4388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w:t>
            </w:r>
          </w:p>
        </w:tc>
      </w:tr>
      <w:tr w:rsidR="00BE3356" w:rsidRPr="00D33978" w:rsidTr="00BE3356">
        <w:trPr>
          <w:trHeight w:val="195"/>
        </w:trPr>
        <w:tc>
          <w:tcPr>
            <w:tcW w:w="15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hanging="19"/>
              <w:jc w:val="center"/>
              <w:rPr>
                <w:rFonts w:ascii="Times New Roman" w:hAnsi="Times New Roman"/>
                <w:sz w:val="20"/>
                <w:szCs w:val="20"/>
                <w:lang w:val="ru-RU"/>
              </w:rPr>
            </w:pPr>
          </w:p>
        </w:tc>
        <w:tc>
          <w:tcPr>
            <w:tcW w:w="27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left="14"/>
              <w:jc w:val="center"/>
              <w:rPr>
                <w:rFonts w:ascii="Times New Roman" w:hAnsi="Times New Roman"/>
                <w:sz w:val="20"/>
                <w:szCs w:val="20"/>
                <w:lang w:val="ru-RU"/>
              </w:rPr>
            </w:pPr>
          </w:p>
        </w:tc>
        <w:tc>
          <w:tcPr>
            <w:tcW w:w="2689" w:type="pct"/>
            <w:vMerge/>
            <w:tcBorders>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left="14"/>
              <w:jc w:val="both"/>
              <w:rPr>
                <w:rFonts w:ascii="Times New Roman" w:hAnsi="Times New Roman"/>
                <w:color w:val="000000"/>
                <w:shd w:val="clear" w:color="auto" w:fill="FFFFFF"/>
              </w:rPr>
            </w:pPr>
          </w:p>
        </w:tc>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r>
              <w:rPr>
                <w:rFonts w:ascii="Times New Roman" w:hAnsi="Times New Roman"/>
                <w:sz w:val="20"/>
                <w:szCs w:val="20"/>
                <w:lang w:val="ru-RU"/>
              </w:rPr>
              <w:t xml:space="preserve">Должностное лицо </w:t>
            </w:r>
            <w:r>
              <w:rPr>
                <w:rFonts w:ascii="Times New Roman" w:hAnsi="Times New Roman"/>
                <w:sz w:val="20"/>
                <w:szCs w:val="20"/>
                <w:lang w:val="ru-RU"/>
              </w:rPr>
              <w:lastRenderedPageBreak/>
              <w:t>подразделения землеустройства*</w:t>
            </w:r>
          </w:p>
        </w:tc>
        <w:tc>
          <w:tcPr>
            <w:tcW w:w="340" w:type="pct"/>
            <w:tcBorders>
              <w:top w:val="single" w:sz="4" w:space="0" w:color="auto"/>
              <w:left w:val="single" w:sz="6" w:space="0" w:color="auto"/>
              <w:bottom w:val="single" w:sz="6" w:space="0" w:color="auto"/>
              <w:right w:val="single" w:sz="4" w:space="0" w:color="auto"/>
            </w:tcBorders>
            <w:shd w:val="clear" w:color="auto" w:fill="FFFFFF"/>
            <w:vAlign w:val="center"/>
          </w:tcPr>
          <w:p w:rsidR="00BE3356" w:rsidRPr="00BE3356" w:rsidRDefault="00BE3356" w:rsidP="002D436D">
            <w:pPr>
              <w:shd w:val="clear" w:color="auto" w:fill="FFFFFF"/>
              <w:spacing w:after="0" w:line="240" w:lineRule="auto"/>
              <w:ind w:right="-62"/>
              <w:jc w:val="center"/>
              <w:rPr>
                <w:rFonts w:ascii="Times New Roman" w:hAnsi="Times New Roman"/>
                <w:sz w:val="20"/>
                <w:szCs w:val="20"/>
                <w:highlight w:val="green"/>
                <w:lang w:val="ru-RU"/>
              </w:rPr>
            </w:pPr>
            <w:r w:rsidRPr="00BE3356">
              <w:rPr>
                <w:rFonts w:ascii="Times New Roman" w:hAnsi="Times New Roman"/>
                <w:sz w:val="20"/>
                <w:szCs w:val="20"/>
                <w:highlight w:val="green"/>
                <w:lang w:val="ru-RU"/>
              </w:rPr>
              <w:lastRenderedPageBreak/>
              <w:t>0,5**</w:t>
            </w:r>
          </w:p>
        </w:tc>
        <w:tc>
          <w:tcPr>
            <w:tcW w:w="354"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BE3356" w:rsidRPr="00BE3356" w:rsidRDefault="00BE3356" w:rsidP="0054657D">
            <w:pPr>
              <w:shd w:val="clear" w:color="auto" w:fill="FFFFFF"/>
              <w:spacing w:after="0" w:line="240" w:lineRule="auto"/>
              <w:jc w:val="center"/>
              <w:rPr>
                <w:rFonts w:ascii="Times New Roman" w:hAnsi="Times New Roman"/>
                <w:sz w:val="20"/>
                <w:szCs w:val="20"/>
                <w:highlight w:val="green"/>
                <w:lang w:val="ru-RU"/>
              </w:rPr>
            </w:pPr>
            <w:r w:rsidRPr="00BE3356">
              <w:rPr>
                <w:rFonts w:ascii="Times New Roman" w:hAnsi="Times New Roman"/>
                <w:sz w:val="20"/>
                <w:szCs w:val="20"/>
                <w:highlight w:val="green"/>
                <w:lang w:val="ru-RU"/>
              </w:rPr>
              <w:t>2**</w:t>
            </w:r>
          </w:p>
        </w:tc>
        <w:tc>
          <w:tcPr>
            <w:tcW w:w="319" w:type="pct"/>
            <w:vMerge/>
            <w:tcBorders>
              <w:left w:val="single" w:sz="4" w:space="0" w:color="auto"/>
              <w:bottom w:val="single" w:sz="6" w:space="0" w:color="auto"/>
              <w:right w:val="single" w:sz="6" w:space="0" w:color="auto"/>
            </w:tcBorders>
            <w:shd w:val="clear" w:color="auto" w:fill="FFFFFF"/>
            <w:vAlign w:val="center"/>
          </w:tcPr>
          <w:p w:rsidR="00BE3356" w:rsidRPr="00D33978" w:rsidRDefault="00BE3356" w:rsidP="00C4388D">
            <w:pPr>
              <w:shd w:val="clear" w:color="auto" w:fill="FFFFFF"/>
              <w:spacing w:after="0" w:line="240" w:lineRule="auto"/>
              <w:jc w:val="center"/>
              <w:rPr>
                <w:rFonts w:ascii="Times New Roman" w:hAnsi="Times New Roman"/>
                <w:sz w:val="20"/>
                <w:szCs w:val="20"/>
                <w:lang w:val="ru-RU"/>
              </w:rPr>
            </w:pPr>
          </w:p>
        </w:tc>
      </w:tr>
      <w:tr w:rsidR="00BE3356" w:rsidRPr="00356CFD" w:rsidTr="00BE3356">
        <w:trPr>
          <w:trHeight w:val="236"/>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lastRenderedPageBreak/>
              <w:t>Статья 16.36. Самовольное пользование природными ресурсами</w:t>
            </w:r>
          </w:p>
        </w:tc>
      </w:tr>
      <w:tr w:rsidR="00BE3356" w:rsidRPr="00D33978" w:rsidTr="00BE3356">
        <w:trPr>
          <w:trHeight w:val="145"/>
        </w:trPr>
        <w:tc>
          <w:tcPr>
            <w:tcW w:w="150" w:type="pct"/>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7</w:t>
            </w:r>
          </w:p>
        </w:tc>
        <w:tc>
          <w:tcPr>
            <w:tcW w:w="270" w:type="pct"/>
            <w:vMerge w:val="restart"/>
            <w:tcBorders>
              <w:top w:val="single" w:sz="6" w:space="0" w:color="auto"/>
              <w:left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r w:rsidRPr="00D33978">
              <w:rPr>
                <w:rFonts w:ascii="Times New Roman" w:hAnsi="Times New Roman"/>
                <w:sz w:val="20"/>
                <w:szCs w:val="20"/>
                <w:lang w:val="ru-RU"/>
              </w:rPr>
              <w:t>Часть 1</w:t>
            </w:r>
          </w:p>
        </w:tc>
        <w:tc>
          <w:tcPr>
            <w:tcW w:w="2689" w:type="pct"/>
            <w:vMerge w:val="restart"/>
            <w:tcBorders>
              <w:top w:val="single" w:sz="6" w:space="0" w:color="auto"/>
              <w:left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left="5"/>
              <w:jc w:val="both"/>
              <w:rPr>
                <w:rFonts w:ascii="Times New Roman" w:hAnsi="Times New Roman"/>
                <w:sz w:val="20"/>
                <w:szCs w:val="20"/>
              </w:rPr>
            </w:pPr>
            <w:proofErr w:type="spellStart"/>
            <w:r w:rsidRPr="00D33978">
              <w:rPr>
                <w:rFonts w:ascii="Times New Roman" w:hAnsi="Times New Roman"/>
                <w:color w:val="000000"/>
                <w:shd w:val="clear" w:color="auto" w:fill="FFFFFF"/>
              </w:rPr>
              <w:t>Самовольное</w:t>
            </w:r>
            <w:proofErr w:type="spellEnd"/>
            <w:r w:rsidRPr="00D33978">
              <w:rPr>
                <w:rFonts w:ascii="Times New Roman" w:hAnsi="Times New Roman"/>
                <w:color w:val="000000"/>
                <w:shd w:val="clear" w:color="auto" w:fill="FFFFFF"/>
              </w:rPr>
              <w:t xml:space="preserve"> </w:t>
            </w:r>
            <w:proofErr w:type="spellStart"/>
            <w:r w:rsidRPr="00D33978">
              <w:rPr>
                <w:rFonts w:ascii="Times New Roman" w:hAnsi="Times New Roman"/>
                <w:color w:val="000000"/>
                <w:shd w:val="clear" w:color="auto" w:fill="FFFFFF"/>
              </w:rPr>
              <w:t>занятие</w:t>
            </w:r>
            <w:proofErr w:type="spellEnd"/>
            <w:r w:rsidRPr="00D33978">
              <w:rPr>
                <w:rFonts w:ascii="Times New Roman" w:hAnsi="Times New Roman"/>
                <w:color w:val="000000"/>
                <w:shd w:val="clear" w:color="auto" w:fill="FFFFFF"/>
              </w:rPr>
              <w:t xml:space="preserve"> </w:t>
            </w:r>
            <w:proofErr w:type="spellStart"/>
            <w:r w:rsidRPr="00D33978">
              <w:rPr>
                <w:rFonts w:ascii="Times New Roman" w:hAnsi="Times New Roman"/>
                <w:color w:val="000000"/>
                <w:shd w:val="clear" w:color="auto" w:fill="FFFFFF"/>
              </w:rPr>
              <w:t>земельного</w:t>
            </w:r>
            <w:proofErr w:type="spellEnd"/>
            <w:r w:rsidRPr="00D33978">
              <w:rPr>
                <w:rFonts w:ascii="Times New Roman" w:hAnsi="Times New Roman"/>
                <w:color w:val="000000"/>
                <w:shd w:val="clear" w:color="auto" w:fill="FFFFFF"/>
              </w:rPr>
              <w:t xml:space="preserve"> </w:t>
            </w:r>
            <w:proofErr w:type="spellStart"/>
            <w:r w:rsidRPr="00D33978">
              <w:rPr>
                <w:rFonts w:ascii="Times New Roman" w:hAnsi="Times New Roman"/>
                <w:color w:val="000000"/>
                <w:shd w:val="clear" w:color="auto" w:fill="FFFFFF"/>
              </w:rPr>
              <w:t>участка</w:t>
            </w:r>
            <w:proofErr w:type="spellEnd"/>
          </w:p>
        </w:tc>
        <w:tc>
          <w:tcPr>
            <w:tcW w:w="879"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364"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2D436D">
            <w:pPr>
              <w:shd w:val="clear" w:color="auto" w:fill="FFFFFF"/>
              <w:spacing w:after="0" w:line="240" w:lineRule="auto"/>
              <w:jc w:val="center"/>
              <w:rPr>
                <w:rFonts w:ascii="Times New Roman" w:hAnsi="Times New Roman"/>
                <w:sz w:val="20"/>
                <w:szCs w:val="20"/>
              </w:rPr>
            </w:pPr>
            <w:r w:rsidRPr="00D33978">
              <w:rPr>
                <w:rFonts w:ascii="Times New Roman" w:hAnsi="Times New Roman"/>
                <w:sz w:val="20"/>
                <w:szCs w:val="20"/>
              </w:rPr>
              <w:t>10-30</w:t>
            </w:r>
          </w:p>
        </w:tc>
        <w:tc>
          <w:tcPr>
            <w:tcW w:w="29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rPr>
            </w:pPr>
            <w:r w:rsidRPr="00D33978">
              <w:rPr>
                <w:rFonts w:ascii="Times New Roman" w:hAnsi="Times New Roman"/>
                <w:sz w:val="20"/>
                <w:szCs w:val="20"/>
              </w:rPr>
              <w:t>20-100</w:t>
            </w:r>
          </w:p>
        </w:tc>
        <w:tc>
          <w:tcPr>
            <w:tcW w:w="356" w:type="pct"/>
            <w:gridSpan w:val="2"/>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rPr>
            </w:pPr>
            <w:r w:rsidRPr="00356CFD">
              <w:rPr>
                <w:rFonts w:ascii="Times New Roman" w:hAnsi="Times New Roman"/>
                <w:sz w:val="20"/>
                <w:szCs w:val="20"/>
                <w:highlight w:val="cyan"/>
              </w:rPr>
              <w:t>50-300</w:t>
            </w:r>
          </w:p>
        </w:tc>
      </w:tr>
      <w:tr w:rsidR="00BE3356" w:rsidRPr="00D33978" w:rsidTr="00BE3356">
        <w:trPr>
          <w:trHeight w:val="70"/>
        </w:trPr>
        <w:tc>
          <w:tcPr>
            <w:tcW w:w="15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hanging="19"/>
              <w:jc w:val="center"/>
              <w:rPr>
                <w:rFonts w:ascii="Times New Roman" w:hAnsi="Times New Roman"/>
                <w:sz w:val="20"/>
                <w:szCs w:val="20"/>
                <w:lang w:val="ru-RU"/>
              </w:rPr>
            </w:pPr>
          </w:p>
        </w:tc>
        <w:tc>
          <w:tcPr>
            <w:tcW w:w="270" w:type="pct"/>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p>
        </w:tc>
        <w:tc>
          <w:tcPr>
            <w:tcW w:w="2689" w:type="pct"/>
            <w:vMerge/>
            <w:tcBorders>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ind w:left="5"/>
              <w:jc w:val="both"/>
              <w:rPr>
                <w:rFonts w:ascii="Times New Roman" w:hAnsi="Times New Roman"/>
                <w:color w:val="000000"/>
                <w:shd w:val="clear" w:color="auto" w:fill="FFFFFF"/>
              </w:rPr>
            </w:pPr>
          </w:p>
        </w:tc>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r>
              <w:rPr>
                <w:rFonts w:ascii="Times New Roman" w:hAnsi="Times New Roman"/>
                <w:sz w:val="20"/>
                <w:szCs w:val="20"/>
                <w:lang w:val="ru-RU"/>
              </w:rPr>
              <w:t>Должностное лицо подразделения землеустройства*</w:t>
            </w:r>
          </w:p>
        </w:tc>
        <w:tc>
          <w:tcPr>
            <w:tcW w:w="364"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095795" w:rsidRDefault="00BE3356" w:rsidP="002D436D">
            <w:pPr>
              <w:shd w:val="clear" w:color="auto" w:fill="FFFFFF"/>
              <w:spacing w:after="0" w:line="240" w:lineRule="auto"/>
              <w:jc w:val="center"/>
              <w:rPr>
                <w:rFonts w:ascii="Times New Roman" w:hAnsi="Times New Roman"/>
                <w:sz w:val="20"/>
                <w:szCs w:val="20"/>
                <w:lang w:val="ru-RU"/>
              </w:rPr>
            </w:pPr>
            <w:r w:rsidRPr="00356CFD">
              <w:rPr>
                <w:rFonts w:ascii="Times New Roman" w:hAnsi="Times New Roman"/>
                <w:sz w:val="20"/>
                <w:szCs w:val="20"/>
                <w:highlight w:val="green"/>
                <w:lang w:val="ru-RU"/>
              </w:rPr>
              <w:t>10**</w:t>
            </w:r>
          </w:p>
        </w:tc>
        <w:tc>
          <w:tcPr>
            <w:tcW w:w="293" w:type="pct"/>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095795" w:rsidRDefault="00BE3356" w:rsidP="0054657D">
            <w:pPr>
              <w:shd w:val="clear" w:color="auto" w:fill="FFFFFF"/>
              <w:spacing w:after="0" w:line="240" w:lineRule="auto"/>
              <w:jc w:val="center"/>
              <w:rPr>
                <w:rFonts w:ascii="Times New Roman" w:hAnsi="Times New Roman"/>
                <w:sz w:val="20"/>
                <w:szCs w:val="20"/>
                <w:lang w:val="ru-RU"/>
              </w:rPr>
            </w:pPr>
            <w:r w:rsidRPr="00BE3356">
              <w:rPr>
                <w:rFonts w:ascii="Times New Roman" w:hAnsi="Times New Roman"/>
                <w:sz w:val="20"/>
                <w:szCs w:val="20"/>
                <w:highlight w:val="green"/>
                <w:lang w:val="ru-RU"/>
              </w:rPr>
              <w:t>20**</w:t>
            </w:r>
          </w:p>
        </w:tc>
        <w:tc>
          <w:tcPr>
            <w:tcW w:w="356" w:type="pct"/>
            <w:gridSpan w:val="2"/>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rPr>
            </w:pPr>
          </w:p>
        </w:tc>
      </w:tr>
      <w:tr w:rsidR="00BE3356" w:rsidRPr="00D33978" w:rsidTr="00BE3356">
        <w:trPr>
          <w:trHeight w:val="72"/>
        </w:trPr>
        <w:tc>
          <w:tcPr>
            <w:tcW w:w="150" w:type="pct"/>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8</w:t>
            </w:r>
          </w:p>
        </w:tc>
        <w:tc>
          <w:tcPr>
            <w:tcW w:w="270" w:type="pct"/>
            <w:vMerge w:val="restart"/>
            <w:tcBorders>
              <w:top w:val="single" w:sz="6" w:space="0" w:color="auto"/>
              <w:left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Часть 2</w:t>
            </w:r>
          </w:p>
        </w:tc>
        <w:tc>
          <w:tcPr>
            <w:tcW w:w="2689" w:type="pct"/>
            <w:vMerge w:val="restart"/>
            <w:tcBorders>
              <w:top w:val="single" w:sz="6" w:space="0" w:color="auto"/>
              <w:left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lang w:val="ru-RU"/>
              </w:rPr>
              <w:t>То же деяние, совершенное повторно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течение одного года после наложения административного взыскания за</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такое же нарушение</w:t>
            </w:r>
          </w:p>
        </w:tc>
        <w:tc>
          <w:tcPr>
            <w:tcW w:w="879"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364"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2D436D">
            <w:pPr>
              <w:shd w:val="clear" w:color="auto" w:fill="FFFFFF"/>
              <w:spacing w:after="0" w:line="240" w:lineRule="auto"/>
              <w:ind w:right="-62"/>
              <w:jc w:val="center"/>
              <w:rPr>
                <w:rFonts w:ascii="Times New Roman" w:hAnsi="Times New Roman"/>
                <w:sz w:val="20"/>
                <w:szCs w:val="20"/>
              </w:rPr>
            </w:pPr>
            <w:r w:rsidRPr="00D33978">
              <w:rPr>
                <w:rFonts w:ascii="Times New Roman" w:hAnsi="Times New Roman"/>
                <w:sz w:val="20"/>
                <w:szCs w:val="20"/>
                <w:lang w:val="ru-RU"/>
              </w:rPr>
              <w:t>2</w:t>
            </w:r>
            <w:r w:rsidRPr="00D33978">
              <w:rPr>
                <w:rFonts w:ascii="Times New Roman" w:hAnsi="Times New Roman"/>
                <w:sz w:val="20"/>
                <w:szCs w:val="20"/>
              </w:rPr>
              <w:t>0-30</w:t>
            </w:r>
          </w:p>
        </w:tc>
        <w:tc>
          <w:tcPr>
            <w:tcW w:w="29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rPr>
            </w:pPr>
            <w:r w:rsidRPr="00D33978">
              <w:rPr>
                <w:rFonts w:ascii="Times New Roman" w:hAnsi="Times New Roman"/>
                <w:sz w:val="20"/>
                <w:szCs w:val="20"/>
                <w:lang w:val="ru-RU"/>
              </w:rPr>
              <w:t>50</w:t>
            </w:r>
            <w:r w:rsidRPr="00D33978">
              <w:rPr>
                <w:rFonts w:ascii="Times New Roman" w:hAnsi="Times New Roman"/>
                <w:sz w:val="20"/>
                <w:szCs w:val="20"/>
              </w:rPr>
              <w:t>-</w:t>
            </w:r>
            <w:r w:rsidRPr="00D33978">
              <w:rPr>
                <w:rFonts w:ascii="Times New Roman" w:hAnsi="Times New Roman"/>
                <w:sz w:val="20"/>
                <w:szCs w:val="20"/>
                <w:lang w:val="ru-RU"/>
              </w:rPr>
              <w:t>10</w:t>
            </w:r>
            <w:r w:rsidRPr="00D33978">
              <w:rPr>
                <w:rFonts w:ascii="Times New Roman" w:hAnsi="Times New Roman"/>
                <w:sz w:val="20"/>
                <w:szCs w:val="20"/>
              </w:rPr>
              <w:t>0</w:t>
            </w:r>
          </w:p>
        </w:tc>
        <w:tc>
          <w:tcPr>
            <w:tcW w:w="356" w:type="pct"/>
            <w:gridSpan w:val="2"/>
            <w:vMerge w:val="restart"/>
            <w:tcBorders>
              <w:top w:val="single" w:sz="6" w:space="0" w:color="auto"/>
              <w:left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rPr>
            </w:pPr>
            <w:r w:rsidRPr="00356CFD">
              <w:rPr>
                <w:rFonts w:ascii="Times New Roman" w:hAnsi="Times New Roman"/>
                <w:sz w:val="20"/>
                <w:szCs w:val="20"/>
                <w:highlight w:val="cyan"/>
                <w:lang w:val="ru-RU"/>
              </w:rPr>
              <w:t>100-4</w:t>
            </w:r>
            <w:r w:rsidRPr="00356CFD">
              <w:rPr>
                <w:rFonts w:ascii="Times New Roman" w:hAnsi="Times New Roman"/>
                <w:sz w:val="20"/>
                <w:szCs w:val="20"/>
                <w:highlight w:val="cyan"/>
              </w:rPr>
              <w:t>00</w:t>
            </w:r>
          </w:p>
        </w:tc>
      </w:tr>
      <w:tr w:rsidR="00BE3356" w:rsidRPr="00D33978" w:rsidTr="00BE3356">
        <w:trPr>
          <w:trHeight w:val="255"/>
        </w:trPr>
        <w:tc>
          <w:tcPr>
            <w:tcW w:w="150" w:type="pct"/>
            <w:vMerge/>
            <w:tcBorders>
              <w:left w:val="single" w:sz="6" w:space="0" w:color="auto"/>
              <w:bottom w:val="single" w:sz="6" w:space="0" w:color="auto"/>
              <w:right w:val="single" w:sz="6" w:space="0" w:color="auto"/>
            </w:tcBorders>
            <w:shd w:val="clear" w:color="auto" w:fill="FFFFFF"/>
            <w:vAlign w:val="center"/>
          </w:tcPr>
          <w:p w:rsidR="00BE3356" w:rsidRDefault="00BE3356" w:rsidP="0054657D">
            <w:pPr>
              <w:shd w:val="clear" w:color="auto" w:fill="FFFFFF"/>
              <w:spacing w:after="0" w:line="240" w:lineRule="auto"/>
              <w:ind w:hanging="19"/>
              <w:jc w:val="center"/>
              <w:rPr>
                <w:rFonts w:ascii="Times New Roman" w:hAnsi="Times New Roman"/>
                <w:sz w:val="20"/>
                <w:szCs w:val="20"/>
                <w:lang w:val="ru-RU"/>
              </w:rPr>
            </w:pPr>
          </w:p>
        </w:tc>
        <w:tc>
          <w:tcPr>
            <w:tcW w:w="270" w:type="pct"/>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p>
        </w:tc>
        <w:tc>
          <w:tcPr>
            <w:tcW w:w="2689" w:type="pct"/>
            <w:vMerge/>
            <w:tcBorders>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color w:val="000000"/>
                <w:shd w:val="clear" w:color="auto" w:fill="FFFFFF"/>
                <w:lang w:val="ru-RU"/>
              </w:rPr>
            </w:pPr>
          </w:p>
        </w:tc>
        <w:tc>
          <w:tcPr>
            <w:tcW w:w="879" w:type="pct"/>
            <w:tcBorders>
              <w:top w:val="single" w:sz="4"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r>
              <w:rPr>
                <w:rFonts w:ascii="Times New Roman" w:hAnsi="Times New Roman"/>
                <w:sz w:val="20"/>
                <w:szCs w:val="20"/>
                <w:lang w:val="ru-RU"/>
              </w:rPr>
              <w:t>Должностное лицо подразделения землеустройства*</w:t>
            </w:r>
          </w:p>
        </w:tc>
        <w:tc>
          <w:tcPr>
            <w:tcW w:w="364"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BE3356" w:rsidRDefault="00BE3356" w:rsidP="002D436D">
            <w:pPr>
              <w:shd w:val="clear" w:color="auto" w:fill="FFFFFF"/>
              <w:spacing w:after="0" w:line="240" w:lineRule="auto"/>
              <w:ind w:right="-62"/>
              <w:jc w:val="center"/>
              <w:rPr>
                <w:rFonts w:ascii="Times New Roman" w:hAnsi="Times New Roman"/>
                <w:sz w:val="20"/>
                <w:szCs w:val="20"/>
                <w:highlight w:val="cyan"/>
                <w:lang w:val="ru-RU"/>
              </w:rPr>
            </w:pPr>
            <w:r w:rsidRPr="00BE3356">
              <w:rPr>
                <w:rFonts w:ascii="Times New Roman" w:hAnsi="Times New Roman"/>
                <w:sz w:val="20"/>
                <w:szCs w:val="20"/>
                <w:highlight w:val="cyan"/>
                <w:lang w:val="ru-RU"/>
              </w:rPr>
              <w:t>20**</w:t>
            </w:r>
          </w:p>
        </w:tc>
        <w:tc>
          <w:tcPr>
            <w:tcW w:w="293" w:type="pct"/>
            <w:tcBorders>
              <w:top w:val="single" w:sz="4" w:space="0" w:color="auto"/>
              <w:left w:val="single" w:sz="6" w:space="0" w:color="auto"/>
              <w:bottom w:val="single" w:sz="6" w:space="0" w:color="auto"/>
              <w:right w:val="single" w:sz="6" w:space="0" w:color="auto"/>
            </w:tcBorders>
            <w:shd w:val="clear" w:color="auto" w:fill="FFFFFF"/>
            <w:vAlign w:val="center"/>
          </w:tcPr>
          <w:p w:rsidR="00BE3356" w:rsidRPr="00BE3356" w:rsidRDefault="00BE3356" w:rsidP="0054657D">
            <w:pPr>
              <w:shd w:val="clear" w:color="auto" w:fill="FFFFFF"/>
              <w:spacing w:after="0" w:line="240" w:lineRule="auto"/>
              <w:jc w:val="center"/>
              <w:rPr>
                <w:rFonts w:ascii="Times New Roman" w:hAnsi="Times New Roman"/>
                <w:sz w:val="20"/>
                <w:szCs w:val="20"/>
                <w:highlight w:val="cyan"/>
                <w:lang w:val="ru-RU"/>
              </w:rPr>
            </w:pPr>
            <w:r w:rsidRPr="00BE3356">
              <w:rPr>
                <w:rFonts w:ascii="Times New Roman" w:hAnsi="Times New Roman"/>
                <w:sz w:val="20"/>
                <w:szCs w:val="20"/>
                <w:highlight w:val="cyan"/>
                <w:lang w:val="ru-RU"/>
              </w:rPr>
              <w:t>50**</w:t>
            </w:r>
          </w:p>
        </w:tc>
        <w:tc>
          <w:tcPr>
            <w:tcW w:w="356" w:type="pct"/>
            <w:gridSpan w:val="2"/>
            <w:vMerge/>
            <w:tcBorders>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p>
        </w:tc>
      </w:tr>
      <w:tr w:rsidR="00BE3356" w:rsidRPr="00D33978" w:rsidTr="00BE3356">
        <w:trPr>
          <w:trHeight w:val="624"/>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F31C48" w:rsidRDefault="00BE3356" w:rsidP="0054657D">
            <w:pPr>
              <w:shd w:val="clear" w:color="auto" w:fill="FFFFFF"/>
              <w:spacing w:after="0" w:line="240" w:lineRule="auto"/>
              <w:ind w:hanging="19"/>
              <w:jc w:val="center"/>
              <w:rPr>
                <w:rFonts w:ascii="Times New Roman" w:hAnsi="Times New Roman"/>
                <w:b/>
                <w:color w:val="FF0000"/>
                <w:sz w:val="28"/>
                <w:szCs w:val="28"/>
                <w:lang w:val="ru-RU"/>
              </w:rPr>
            </w:pPr>
            <w:r w:rsidRPr="00F31C48">
              <w:rPr>
                <w:rFonts w:ascii="Times New Roman" w:hAnsi="Times New Roman"/>
                <w:b/>
                <w:color w:val="FF0000"/>
                <w:sz w:val="28"/>
                <w:szCs w:val="28"/>
                <w:lang w:val="ru-RU"/>
              </w:rPr>
              <w:t xml:space="preserve">Правонарушения,  не </w:t>
            </w:r>
            <w:proofErr w:type="gramStart"/>
            <w:r w:rsidRPr="00F31C48">
              <w:rPr>
                <w:rFonts w:ascii="Times New Roman" w:hAnsi="Times New Roman"/>
                <w:b/>
                <w:color w:val="FF0000"/>
                <w:sz w:val="28"/>
                <w:szCs w:val="28"/>
                <w:lang w:val="ru-RU"/>
              </w:rPr>
              <w:t>относящихся</w:t>
            </w:r>
            <w:proofErr w:type="gramEnd"/>
            <w:r w:rsidRPr="00F31C48">
              <w:rPr>
                <w:rFonts w:ascii="Times New Roman" w:hAnsi="Times New Roman"/>
                <w:b/>
                <w:color w:val="FF0000"/>
                <w:sz w:val="28"/>
                <w:szCs w:val="28"/>
                <w:lang w:val="ru-RU"/>
              </w:rPr>
              <w:t xml:space="preserve"> к земельному законодательству, но применимые</w:t>
            </w:r>
          </w:p>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F31C48">
              <w:rPr>
                <w:rFonts w:ascii="Times New Roman" w:hAnsi="Times New Roman"/>
                <w:b/>
                <w:color w:val="FF0000"/>
                <w:sz w:val="28"/>
                <w:szCs w:val="28"/>
                <w:lang w:val="ru-RU"/>
              </w:rPr>
              <w:t>при осуществлении административного процесса</w:t>
            </w:r>
          </w:p>
        </w:tc>
      </w:tr>
      <w:tr w:rsidR="00BE3356" w:rsidRPr="00356CFD" w:rsidTr="00BE3356">
        <w:trPr>
          <w:trHeight w:val="463"/>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b/>
                <w:sz w:val="28"/>
                <w:szCs w:val="28"/>
                <w:lang w:val="ru-RU"/>
              </w:rPr>
            </w:pPr>
            <w:r w:rsidRPr="00D33978">
              <w:rPr>
                <w:rFonts w:ascii="Times New Roman" w:hAnsi="Times New Roman"/>
                <w:b/>
                <w:bCs/>
                <w:color w:val="000000"/>
                <w:shd w:val="clear" w:color="auto" w:fill="FFFFFF"/>
                <w:lang w:val="ru-RU"/>
              </w:rPr>
              <w:t>Статья 24.1. Неисполнение письменного требования (предписания)</w:t>
            </w:r>
          </w:p>
        </w:tc>
      </w:tr>
      <w:tr w:rsidR="00BE3356" w:rsidRPr="00D33978" w:rsidTr="00BE3356">
        <w:trPr>
          <w:trHeight w:val="2268"/>
        </w:trPr>
        <w:tc>
          <w:tcPr>
            <w:tcW w:w="1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54657D"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9</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54657D"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w:t>
            </w:r>
          </w:p>
        </w:tc>
        <w:tc>
          <w:tcPr>
            <w:tcW w:w="2689" w:type="pct"/>
            <w:tcBorders>
              <w:top w:val="single" w:sz="6" w:space="0" w:color="auto"/>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lang w:val="ru-RU"/>
              </w:rPr>
              <w:t>Неисполнение, ненадлежащее или несвоевременное исполнение письменного требования (предписания) об</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устранении нарушений, о</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приостановлении (запрете) производства и</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(или) реализации товаров (работ, услуг), эксплуатации транспортных средств, об</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изъятии (отзыве из</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обращения) опасной продукции, вынесенного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соответствии с</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 xml:space="preserve">законодательным </w:t>
            </w:r>
            <w:proofErr w:type="gramStart"/>
            <w:r w:rsidRPr="00D33978">
              <w:rPr>
                <w:rFonts w:ascii="Times New Roman" w:hAnsi="Times New Roman"/>
                <w:color w:val="000000"/>
                <w:shd w:val="clear" w:color="auto" w:fill="FFFFFF"/>
                <w:lang w:val="ru-RU"/>
              </w:rPr>
              <w:t>актом</w:t>
            </w:r>
            <w:proofErr w:type="gramEnd"/>
            <w:r w:rsidRPr="00D33978">
              <w:rPr>
                <w:rFonts w:ascii="Times New Roman" w:hAnsi="Times New Roman"/>
                <w:color w:val="000000"/>
                <w:shd w:val="clear" w:color="auto" w:fill="FFFFFF"/>
                <w:lang w:val="ru-RU"/>
              </w:rPr>
              <w:t xml:space="preserve"> уполномоченным должностным лицом государственного органа (организации), либо </w:t>
            </w:r>
            <w:proofErr w:type="spellStart"/>
            <w:r w:rsidRPr="00D33978">
              <w:rPr>
                <w:rFonts w:ascii="Times New Roman" w:hAnsi="Times New Roman"/>
                <w:color w:val="000000"/>
                <w:shd w:val="clear" w:color="auto" w:fill="FFFFFF"/>
                <w:lang w:val="ru-RU"/>
              </w:rPr>
              <w:t>неинформирование</w:t>
            </w:r>
            <w:proofErr w:type="spellEnd"/>
            <w:r w:rsidRPr="00D33978">
              <w:rPr>
                <w:rFonts w:ascii="Times New Roman" w:hAnsi="Times New Roman"/>
                <w:color w:val="000000"/>
                <w:shd w:val="clear" w:color="auto" w:fill="FFFFFF"/>
                <w:lang w:val="ru-RU"/>
              </w:rPr>
              <w:t xml:space="preserve"> государственного органа (организации)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установленный срок об</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исполнении такого требования (предписания)</w:t>
            </w:r>
          </w:p>
        </w:tc>
        <w:tc>
          <w:tcPr>
            <w:tcW w:w="879"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101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right="58"/>
              <w:jc w:val="center"/>
              <w:rPr>
                <w:rFonts w:ascii="Times New Roman" w:hAnsi="Times New Roman"/>
                <w:sz w:val="20"/>
                <w:szCs w:val="20"/>
              </w:rPr>
            </w:pPr>
            <w:proofErr w:type="spellStart"/>
            <w:r w:rsidRPr="00BE3356">
              <w:rPr>
                <w:rFonts w:ascii="Times New Roman" w:hAnsi="Times New Roman"/>
                <w:sz w:val="20"/>
                <w:szCs w:val="20"/>
                <w:highlight w:val="green"/>
              </w:rPr>
              <w:t>до</w:t>
            </w:r>
            <w:proofErr w:type="spellEnd"/>
            <w:r w:rsidRPr="00BE3356">
              <w:rPr>
                <w:rFonts w:ascii="Times New Roman" w:hAnsi="Times New Roman"/>
                <w:sz w:val="20"/>
                <w:szCs w:val="20"/>
                <w:highlight w:val="green"/>
              </w:rPr>
              <w:t xml:space="preserve"> 20</w:t>
            </w:r>
          </w:p>
          <w:p w:rsidR="00BE3356" w:rsidRPr="00D33978" w:rsidRDefault="00BE3356" w:rsidP="0054657D">
            <w:pPr>
              <w:shd w:val="clear" w:color="auto" w:fill="FFFFFF"/>
              <w:spacing w:after="0" w:line="240" w:lineRule="auto"/>
              <w:jc w:val="center"/>
              <w:rPr>
                <w:rFonts w:ascii="Times New Roman" w:hAnsi="Times New Roman"/>
                <w:sz w:val="20"/>
                <w:szCs w:val="20"/>
              </w:rPr>
            </w:pPr>
          </w:p>
        </w:tc>
      </w:tr>
      <w:tr w:rsidR="00BE3356" w:rsidRPr="00356CFD" w:rsidTr="00BE3356">
        <w:trPr>
          <w:trHeight w:val="332"/>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right="58"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t>Статья 24.2. Воспрепятствование проведению проверки, экспертизы</w:t>
            </w:r>
          </w:p>
        </w:tc>
      </w:tr>
      <w:tr w:rsidR="00BE3356" w:rsidRPr="00D33978" w:rsidTr="00BE3356">
        <w:trPr>
          <w:trHeight w:val="1058"/>
        </w:trPr>
        <w:tc>
          <w:tcPr>
            <w:tcW w:w="1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54657D"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10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54657D"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w:t>
            </w:r>
          </w:p>
        </w:tc>
        <w:tc>
          <w:tcPr>
            <w:tcW w:w="2689" w:type="pct"/>
            <w:tcBorders>
              <w:top w:val="single" w:sz="6" w:space="0" w:color="auto"/>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lang w:val="ru-RU"/>
              </w:rPr>
              <w:t>Воспрепятствование уполномоченному должностному лицу государственного органа (организации)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проведении проверки, экспертизы, получении доступа к</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информационным системам и</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базам данных или осуществлении иных действий, предусмотренных законодательством, либо создание условий, препятствующих их проведению</w:t>
            </w:r>
          </w:p>
        </w:tc>
        <w:tc>
          <w:tcPr>
            <w:tcW w:w="879"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1013"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rPr>
            </w:pPr>
            <w:r w:rsidRPr="00D33978">
              <w:rPr>
                <w:rFonts w:ascii="Times New Roman" w:hAnsi="Times New Roman"/>
                <w:sz w:val="20"/>
                <w:szCs w:val="20"/>
              </w:rPr>
              <w:t>10-</w:t>
            </w:r>
            <w:r w:rsidRPr="00D33978">
              <w:rPr>
                <w:rFonts w:ascii="Times New Roman" w:hAnsi="Times New Roman"/>
                <w:sz w:val="20"/>
                <w:szCs w:val="20"/>
                <w:lang w:val="ru-RU"/>
              </w:rPr>
              <w:t>3</w:t>
            </w:r>
            <w:r w:rsidRPr="00D33978">
              <w:rPr>
                <w:rFonts w:ascii="Times New Roman" w:hAnsi="Times New Roman"/>
                <w:sz w:val="20"/>
                <w:szCs w:val="20"/>
              </w:rPr>
              <w:t>0</w:t>
            </w:r>
          </w:p>
        </w:tc>
      </w:tr>
      <w:tr w:rsidR="00BE3356" w:rsidRPr="00356CFD" w:rsidTr="00BE3356">
        <w:trPr>
          <w:trHeight w:val="376"/>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t>Статья 24.3. Неповиновение законному распоряжению или требованию должностного лица при исполнении им служебных полномочий</w:t>
            </w:r>
          </w:p>
        </w:tc>
      </w:tr>
      <w:tr w:rsidR="00BE3356" w:rsidRPr="00356CFD" w:rsidTr="00BE3356">
        <w:trPr>
          <w:trHeight w:val="674"/>
        </w:trPr>
        <w:tc>
          <w:tcPr>
            <w:tcW w:w="1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54657D" w:rsidRDefault="00BE3356" w:rsidP="0054657D">
            <w:pPr>
              <w:shd w:val="clear" w:color="auto" w:fill="FFFFFF"/>
              <w:spacing w:after="0" w:line="240" w:lineRule="auto"/>
              <w:ind w:hanging="19"/>
              <w:jc w:val="center"/>
              <w:rPr>
                <w:rFonts w:ascii="Times New Roman" w:hAnsi="Times New Roman"/>
                <w:sz w:val="20"/>
                <w:szCs w:val="20"/>
                <w:lang w:val="ru-RU"/>
              </w:rPr>
            </w:pPr>
            <w:r>
              <w:rPr>
                <w:rFonts w:ascii="Times New Roman" w:hAnsi="Times New Roman"/>
                <w:sz w:val="20"/>
                <w:szCs w:val="20"/>
                <w:lang w:val="ru-RU"/>
              </w:rPr>
              <w:t>11</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54657D"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w:t>
            </w:r>
          </w:p>
        </w:tc>
        <w:tc>
          <w:tcPr>
            <w:tcW w:w="2689" w:type="pct"/>
            <w:tcBorders>
              <w:top w:val="single" w:sz="6" w:space="0" w:color="auto"/>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lang w:val="ru-RU"/>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подчиненным ему по</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службе</w:t>
            </w:r>
          </w:p>
        </w:tc>
        <w:tc>
          <w:tcPr>
            <w:tcW w:w="879"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1013"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 xml:space="preserve">от 2 до 100 базовых величин </w:t>
            </w:r>
            <w:r w:rsidRPr="00D33978">
              <w:rPr>
                <w:rFonts w:ascii="Times New Roman" w:hAnsi="Times New Roman"/>
                <w:color w:val="000000"/>
                <w:shd w:val="clear" w:color="auto" w:fill="FFFFFF"/>
                <w:lang w:val="ru-RU"/>
              </w:rPr>
              <w:t>или общественные работы, или административный арест</w:t>
            </w:r>
          </w:p>
        </w:tc>
      </w:tr>
      <w:tr w:rsidR="00BE3356" w:rsidRPr="00356CFD" w:rsidTr="00BE3356">
        <w:trPr>
          <w:trHeight w:val="368"/>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t>Статья 24.4. Оскорбление должностного лица при исполнении им служебных полномочий</w:t>
            </w:r>
          </w:p>
        </w:tc>
      </w:tr>
      <w:tr w:rsidR="00BE3356" w:rsidRPr="00D33978" w:rsidTr="00BE3356">
        <w:trPr>
          <w:trHeight w:val="841"/>
        </w:trPr>
        <w:tc>
          <w:tcPr>
            <w:tcW w:w="1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54657D" w:rsidRDefault="00BE3356" w:rsidP="0054657D">
            <w:pPr>
              <w:shd w:val="clear" w:color="auto" w:fill="FFFFFF"/>
              <w:spacing w:after="0" w:line="240" w:lineRule="auto"/>
              <w:ind w:left="86" w:hanging="19"/>
              <w:jc w:val="center"/>
              <w:rPr>
                <w:rFonts w:ascii="Times New Roman" w:hAnsi="Times New Roman"/>
                <w:sz w:val="20"/>
                <w:szCs w:val="20"/>
                <w:lang w:val="ru-RU"/>
              </w:rPr>
            </w:pPr>
            <w:r>
              <w:rPr>
                <w:rFonts w:ascii="Times New Roman" w:hAnsi="Times New Roman"/>
                <w:sz w:val="20"/>
                <w:szCs w:val="20"/>
                <w:lang w:val="ru-RU"/>
              </w:rPr>
              <w:t>12</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Часть 1</w:t>
            </w:r>
          </w:p>
        </w:tc>
        <w:tc>
          <w:tcPr>
            <w:tcW w:w="2689" w:type="pct"/>
            <w:tcBorders>
              <w:top w:val="single" w:sz="6" w:space="0" w:color="auto"/>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lang w:val="ru-RU"/>
              </w:rPr>
              <w:t>Оскорбление должностного лица государственного органа (организации) при исполнении им служебных полномочий лицом, не</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подчиненным ему по</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службе</w:t>
            </w:r>
          </w:p>
        </w:tc>
        <w:tc>
          <w:tcPr>
            <w:tcW w:w="879"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1013"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20-30</w:t>
            </w:r>
          </w:p>
        </w:tc>
      </w:tr>
      <w:tr w:rsidR="00BE3356" w:rsidRPr="004D5A23" w:rsidTr="00BE3356">
        <w:trPr>
          <w:trHeight w:val="1689"/>
        </w:trPr>
        <w:tc>
          <w:tcPr>
            <w:tcW w:w="1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54657D" w:rsidRDefault="00BE3356" w:rsidP="0054657D">
            <w:pPr>
              <w:shd w:val="clear" w:color="auto" w:fill="FFFFFF"/>
              <w:spacing w:after="0" w:line="240" w:lineRule="auto"/>
              <w:ind w:left="86" w:hanging="19"/>
              <w:jc w:val="center"/>
              <w:rPr>
                <w:rFonts w:ascii="Times New Roman" w:hAnsi="Times New Roman"/>
                <w:sz w:val="20"/>
                <w:szCs w:val="20"/>
                <w:lang w:val="ru-RU"/>
              </w:rPr>
            </w:pPr>
            <w:r>
              <w:rPr>
                <w:rFonts w:ascii="Times New Roman" w:hAnsi="Times New Roman"/>
                <w:sz w:val="20"/>
                <w:szCs w:val="20"/>
                <w:lang w:val="ru-RU"/>
              </w:rPr>
              <w:t>13</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Часть 2</w:t>
            </w:r>
          </w:p>
        </w:tc>
        <w:tc>
          <w:tcPr>
            <w:tcW w:w="2689" w:type="pct"/>
            <w:tcBorders>
              <w:top w:val="single" w:sz="6" w:space="0" w:color="auto"/>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lang w:val="ru-RU"/>
              </w:rPr>
              <w:t>То же деяние, совершенное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публичном выступлении, либо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 xml:space="preserve">печатном или публично </w:t>
            </w:r>
            <w:proofErr w:type="spellStart"/>
            <w:r w:rsidRPr="00D33978">
              <w:rPr>
                <w:rFonts w:ascii="Times New Roman" w:hAnsi="Times New Roman"/>
                <w:color w:val="000000"/>
                <w:shd w:val="clear" w:color="auto" w:fill="FFFFFF"/>
                <w:lang w:val="ru-RU"/>
              </w:rPr>
              <w:t>демонстрирующемся</w:t>
            </w:r>
            <w:proofErr w:type="spellEnd"/>
            <w:r w:rsidRPr="00D33978">
              <w:rPr>
                <w:rFonts w:ascii="Times New Roman" w:hAnsi="Times New Roman"/>
                <w:color w:val="000000"/>
                <w:shd w:val="clear" w:color="auto" w:fill="FFFFFF"/>
                <w:lang w:val="ru-RU"/>
              </w:rPr>
              <w:t xml:space="preserve"> произведении, либо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средствах массовой информации, либо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информации, распространенной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глобальной компьютерной сети Интернет, иной сети электросвязи общего пользования или выделенной сети электросвязи</w:t>
            </w:r>
          </w:p>
        </w:tc>
        <w:tc>
          <w:tcPr>
            <w:tcW w:w="879"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ind w:left="14"/>
              <w:jc w:val="center"/>
              <w:rPr>
                <w:rFonts w:ascii="Times New Roman" w:hAnsi="Times New Roman"/>
                <w:sz w:val="20"/>
                <w:szCs w:val="20"/>
              </w:rPr>
            </w:pPr>
            <w:proofErr w:type="spellStart"/>
            <w:r w:rsidRPr="00D33978">
              <w:rPr>
                <w:rFonts w:ascii="Times New Roman" w:hAnsi="Times New Roman"/>
                <w:sz w:val="20"/>
                <w:szCs w:val="20"/>
              </w:rPr>
              <w:t>Суд</w:t>
            </w:r>
            <w:proofErr w:type="spellEnd"/>
          </w:p>
        </w:tc>
        <w:tc>
          <w:tcPr>
            <w:tcW w:w="1013"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sz w:val="20"/>
                <w:szCs w:val="20"/>
                <w:lang w:val="ru-RU"/>
              </w:rPr>
              <w:t xml:space="preserve">от 10 до 200 базовых величин </w:t>
            </w:r>
            <w:r w:rsidRPr="00D33978">
              <w:rPr>
                <w:rFonts w:ascii="Times New Roman" w:hAnsi="Times New Roman"/>
                <w:color w:val="000000"/>
                <w:shd w:val="clear" w:color="auto" w:fill="FFFFFF"/>
                <w:lang w:val="ru-RU"/>
              </w:rPr>
              <w:t>или общественные работы, или административный арест, а</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на юридическое лицо</w:t>
            </w:r>
            <w:r w:rsidRPr="00D33978">
              <w:rPr>
                <w:rFonts w:ascii="Times New Roman" w:hAnsi="Times New Roman"/>
                <w:color w:val="000000"/>
                <w:shd w:val="clear" w:color="auto" w:fill="FFFFFF"/>
              </w:rPr>
              <w:t> </w:t>
            </w:r>
            <w:proofErr w:type="gramStart"/>
            <w:r w:rsidRPr="00D33978">
              <w:rPr>
                <w:rFonts w:ascii="Times New Roman" w:hAnsi="Times New Roman"/>
                <w:color w:val="000000"/>
                <w:shd w:val="clear" w:color="auto" w:fill="FFFFFF"/>
                <w:lang w:val="ru-RU"/>
              </w:rPr>
              <w:t>–о</w:t>
            </w:r>
            <w:proofErr w:type="gramEnd"/>
            <w:r w:rsidRPr="00D33978">
              <w:rPr>
                <w:rFonts w:ascii="Times New Roman" w:hAnsi="Times New Roman"/>
                <w:color w:val="000000"/>
                <w:shd w:val="clear" w:color="auto" w:fill="FFFFFF"/>
                <w:lang w:val="ru-RU"/>
              </w:rPr>
              <w:t>т</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30 до</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200 базовых величин</w:t>
            </w:r>
          </w:p>
        </w:tc>
      </w:tr>
      <w:tr w:rsidR="00BE3356" w:rsidRPr="00356CFD" w:rsidTr="00BE3356">
        <w:trPr>
          <w:trHeight w:val="65"/>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t>Статья 25.2. Вмешательство в</w:t>
            </w:r>
            <w:r w:rsidRPr="00D33978">
              <w:rPr>
                <w:rFonts w:ascii="Times New Roman" w:hAnsi="Times New Roman"/>
                <w:b/>
                <w:bCs/>
                <w:color w:val="000000"/>
                <w:shd w:val="clear" w:color="auto" w:fill="FFFFFF"/>
              </w:rPr>
              <w:t> </w:t>
            </w:r>
            <w:r w:rsidRPr="00D33978">
              <w:rPr>
                <w:rFonts w:ascii="Times New Roman" w:hAnsi="Times New Roman"/>
                <w:b/>
                <w:bCs/>
                <w:color w:val="000000"/>
                <w:shd w:val="clear" w:color="auto" w:fill="FFFFFF"/>
                <w:lang w:val="ru-RU"/>
              </w:rPr>
              <w:t>разрешение дела об административном правонарушении</w:t>
            </w:r>
          </w:p>
        </w:tc>
      </w:tr>
      <w:tr w:rsidR="00BE3356" w:rsidRPr="00356CFD" w:rsidTr="00BE3356">
        <w:trPr>
          <w:trHeight w:val="836"/>
        </w:trPr>
        <w:tc>
          <w:tcPr>
            <w:tcW w:w="15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86" w:hanging="19"/>
              <w:jc w:val="center"/>
              <w:rPr>
                <w:rFonts w:ascii="Times New Roman" w:hAnsi="Times New Roman"/>
                <w:sz w:val="20"/>
                <w:szCs w:val="20"/>
                <w:lang w:val="ru-RU"/>
              </w:rPr>
            </w:pPr>
            <w:r>
              <w:rPr>
                <w:rFonts w:ascii="Times New Roman" w:hAnsi="Times New Roman"/>
                <w:sz w:val="20"/>
                <w:szCs w:val="20"/>
                <w:lang w:val="ru-RU"/>
              </w:rPr>
              <w:t>14</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w:t>
            </w:r>
          </w:p>
        </w:tc>
        <w:tc>
          <w:tcPr>
            <w:tcW w:w="2689" w:type="pct"/>
            <w:tcBorders>
              <w:top w:val="single" w:sz="6" w:space="0" w:color="auto"/>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lang w:val="ru-RU"/>
              </w:rPr>
              <w:t>Воздействие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какой бы то ни было форме на</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должностное лицо, ведущее административный процесс, с</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целью воспрепятствовать всестороннему, полному и</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объективному рассмотрению дела или с</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целью добиться вынесения незаконного решения</w:t>
            </w:r>
          </w:p>
        </w:tc>
        <w:tc>
          <w:tcPr>
            <w:tcW w:w="879" w:type="pct"/>
            <w:tcBorders>
              <w:top w:val="single" w:sz="6"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Суд</w:t>
            </w:r>
          </w:p>
        </w:tc>
        <w:tc>
          <w:tcPr>
            <w:tcW w:w="101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color w:val="000000"/>
                <w:shd w:val="clear" w:color="auto" w:fill="FFFFFF"/>
                <w:lang w:val="ru-RU"/>
              </w:rPr>
              <w:t>от</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20 до</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30 базовых величин, или общественные работы, или административный арест</w:t>
            </w:r>
          </w:p>
        </w:tc>
      </w:tr>
      <w:tr w:rsidR="00BE3356" w:rsidRPr="00356CFD" w:rsidTr="00BE3356">
        <w:trPr>
          <w:trHeight w:val="65"/>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hanging="19"/>
              <w:jc w:val="center"/>
              <w:rPr>
                <w:rFonts w:ascii="Times New Roman" w:hAnsi="Times New Roman"/>
                <w:sz w:val="20"/>
                <w:szCs w:val="20"/>
                <w:lang w:val="ru-RU"/>
              </w:rPr>
            </w:pPr>
            <w:r w:rsidRPr="00D33978">
              <w:rPr>
                <w:rFonts w:ascii="Times New Roman" w:hAnsi="Times New Roman"/>
                <w:b/>
                <w:bCs/>
                <w:color w:val="000000"/>
                <w:shd w:val="clear" w:color="auto" w:fill="FFFFFF"/>
                <w:lang w:val="ru-RU"/>
              </w:rPr>
              <w:t>Статья 25.6. Уклонение от</w:t>
            </w:r>
            <w:r w:rsidRPr="00D33978">
              <w:rPr>
                <w:rFonts w:ascii="Times New Roman" w:hAnsi="Times New Roman"/>
                <w:b/>
                <w:bCs/>
                <w:color w:val="000000"/>
                <w:shd w:val="clear" w:color="auto" w:fill="FFFFFF"/>
              </w:rPr>
              <w:t> </w:t>
            </w:r>
            <w:r w:rsidRPr="00D33978">
              <w:rPr>
                <w:rFonts w:ascii="Times New Roman" w:hAnsi="Times New Roman"/>
                <w:b/>
                <w:bCs/>
                <w:color w:val="000000"/>
                <w:shd w:val="clear" w:color="auto" w:fill="FFFFFF"/>
                <w:lang w:val="ru-RU"/>
              </w:rPr>
              <w:t>явки в</w:t>
            </w:r>
            <w:r w:rsidRPr="00D33978">
              <w:rPr>
                <w:rFonts w:ascii="Times New Roman" w:hAnsi="Times New Roman"/>
                <w:b/>
                <w:bCs/>
                <w:color w:val="000000"/>
                <w:shd w:val="clear" w:color="auto" w:fill="FFFFFF"/>
              </w:rPr>
              <w:t> </w:t>
            </w:r>
            <w:r w:rsidRPr="00D33978">
              <w:rPr>
                <w:rFonts w:ascii="Times New Roman" w:hAnsi="Times New Roman"/>
                <w:b/>
                <w:bCs/>
                <w:color w:val="000000"/>
                <w:shd w:val="clear" w:color="auto" w:fill="FFFFFF"/>
                <w:lang w:val="ru-RU"/>
              </w:rPr>
              <w:t>орган, ведущий административный или уголовный процесс, либо к</w:t>
            </w:r>
            <w:r w:rsidRPr="00D33978">
              <w:rPr>
                <w:rFonts w:ascii="Times New Roman" w:hAnsi="Times New Roman"/>
                <w:b/>
                <w:bCs/>
                <w:color w:val="000000"/>
                <w:shd w:val="clear" w:color="auto" w:fill="FFFFFF"/>
              </w:rPr>
              <w:t> </w:t>
            </w:r>
            <w:r w:rsidRPr="00D33978">
              <w:rPr>
                <w:rFonts w:ascii="Times New Roman" w:hAnsi="Times New Roman"/>
                <w:b/>
                <w:bCs/>
                <w:color w:val="000000"/>
                <w:shd w:val="clear" w:color="auto" w:fill="FFFFFF"/>
                <w:lang w:val="ru-RU"/>
              </w:rPr>
              <w:t>судебному исполнителю</w:t>
            </w:r>
          </w:p>
        </w:tc>
      </w:tr>
      <w:tr w:rsidR="00BE3356" w:rsidRPr="00356CFD" w:rsidTr="00BE3356">
        <w:trPr>
          <w:trHeight w:val="811"/>
        </w:trPr>
        <w:tc>
          <w:tcPr>
            <w:tcW w:w="15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86" w:hanging="19"/>
              <w:jc w:val="center"/>
              <w:rPr>
                <w:rFonts w:ascii="Times New Roman" w:hAnsi="Times New Roman"/>
                <w:sz w:val="20"/>
                <w:szCs w:val="20"/>
                <w:lang w:val="ru-RU"/>
              </w:rPr>
            </w:pPr>
            <w:r>
              <w:rPr>
                <w:rFonts w:ascii="Times New Roman" w:hAnsi="Times New Roman"/>
                <w:sz w:val="20"/>
                <w:szCs w:val="20"/>
                <w:lang w:val="ru-RU"/>
              </w:rPr>
              <w:t>15</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Pr>
                <w:rFonts w:ascii="Times New Roman" w:hAnsi="Times New Roman"/>
                <w:sz w:val="20"/>
                <w:szCs w:val="20"/>
                <w:lang w:val="ru-RU"/>
              </w:rPr>
              <w:t>-</w:t>
            </w:r>
          </w:p>
        </w:tc>
        <w:tc>
          <w:tcPr>
            <w:tcW w:w="2689" w:type="pct"/>
            <w:tcBorders>
              <w:top w:val="single" w:sz="6" w:space="0" w:color="auto"/>
              <w:left w:val="single" w:sz="6" w:space="0" w:color="auto"/>
              <w:bottom w:val="single" w:sz="6" w:space="0" w:color="auto"/>
              <w:right w:val="single" w:sz="4" w:space="0" w:color="auto"/>
            </w:tcBorders>
            <w:shd w:val="clear" w:color="auto" w:fill="FFFFFF"/>
            <w:vAlign w:val="center"/>
          </w:tcPr>
          <w:p w:rsidR="00BE3356" w:rsidRPr="00D33978" w:rsidRDefault="00BE3356" w:rsidP="00D33978">
            <w:pPr>
              <w:shd w:val="clear" w:color="auto" w:fill="FFFFFF"/>
              <w:spacing w:after="0" w:line="240" w:lineRule="auto"/>
              <w:jc w:val="both"/>
              <w:rPr>
                <w:rFonts w:ascii="Times New Roman" w:hAnsi="Times New Roman"/>
                <w:sz w:val="20"/>
                <w:szCs w:val="20"/>
                <w:lang w:val="ru-RU"/>
              </w:rPr>
            </w:pPr>
            <w:r w:rsidRPr="00D33978">
              <w:rPr>
                <w:rFonts w:ascii="Times New Roman" w:hAnsi="Times New Roman"/>
                <w:color w:val="000000"/>
                <w:shd w:val="clear" w:color="auto" w:fill="FFFFFF"/>
                <w:lang w:val="ru-RU"/>
              </w:rPr>
              <w:t>Уклонение без уважительных причин от</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явки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орган, ведущий административный или уголовный процесс, либо в</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орган дознания или предварительного следствия, либо к</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судебному исполнителю</w:t>
            </w:r>
          </w:p>
        </w:tc>
        <w:tc>
          <w:tcPr>
            <w:tcW w:w="879" w:type="pct"/>
            <w:tcBorders>
              <w:top w:val="single" w:sz="6" w:space="0" w:color="auto"/>
              <w:left w:val="single" w:sz="4"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ind w:left="14"/>
              <w:jc w:val="center"/>
              <w:rPr>
                <w:rFonts w:ascii="Times New Roman" w:hAnsi="Times New Roman"/>
                <w:sz w:val="20"/>
                <w:szCs w:val="20"/>
                <w:lang w:val="ru-RU"/>
              </w:rPr>
            </w:pPr>
            <w:r w:rsidRPr="00D33978">
              <w:rPr>
                <w:rFonts w:ascii="Times New Roman" w:hAnsi="Times New Roman"/>
                <w:sz w:val="20"/>
                <w:szCs w:val="20"/>
                <w:lang w:val="ru-RU"/>
              </w:rPr>
              <w:t>суд</w:t>
            </w:r>
          </w:p>
        </w:tc>
        <w:tc>
          <w:tcPr>
            <w:tcW w:w="101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E3356" w:rsidRPr="00D33978" w:rsidRDefault="00BE3356" w:rsidP="0054657D">
            <w:pPr>
              <w:shd w:val="clear" w:color="auto" w:fill="FFFFFF"/>
              <w:spacing w:after="0" w:line="240" w:lineRule="auto"/>
              <w:jc w:val="center"/>
              <w:rPr>
                <w:rFonts w:ascii="Times New Roman" w:hAnsi="Times New Roman"/>
                <w:sz w:val="20"/>
                <w:szCs w:val="20"/>
                <w:lang w:val="ru-RU"/>
              </w:rPr>
            </w:pPr>
            <w:r w:rsidRPr="00D33978">
              <w:rPr>
                <w:rFonts w:ascii="Times New Roman" w:hAnsi="Times New Roman"/>
                <w:color w:val="000000"/>
                <w:shd w:val="clear" w:color="auto" w:fill="FFFFFF"/>
                <w:lang w:val="ru-RU"/>
              </w:rPr>
              <w:t>до</w:t>
            </w:r>
            <w:r w:rsidRPr="00D33978">
              <w:rPr>
                <w:rFonts w:ascii="Times New Roman" w:hAnsi="Times New Roman"/>
                <w:color w:val="000000"/>
                <w:shd w:val="clear" w:color="auto" w:fill="FFFFFF"/>
              </w:rPr>
              <w:t> </w:t>
            </w:r>
            <w:r w:rsidRPr="00D33978">
              <w:rPr>
                <w:rFonts w:ascii="Times New Roman" w:hAnsi="Times New Roman"/>
                <w:color w:val="000000"/>
                <w:shd w:val="clear" w:color="auto" w:fill="FFFFFF"/>
                <w:lang w:val="ru-RU"/>
              </w:rPr>
              <w:t>30 базовых величин, или общественные работы, или административный арест</w:t>
            </w:r>
          </w:p>
        </w:tc>
      </w:tr>
    </w:tbl>
    <w:p w:rsidR="002D436D" w:rsidRPr="007751D4" w:rsidRDefault="002D436D" w:rsidP="00095795">
      <w:pPr>
        <w:shd w:val="clear" w:color="auto" w:fill="FFFFFF"/>
        <w:spacing w:after="0" w:line="240" w:lineRule="auto"/>
        <w:ind w:left="1922" w:hanging="1355"/>
        <w:rPr>
          <w:rFonts w:ascii="Times New Roman" w:eastAsia="Times New Roman" w:hAnsi="Times New Roman"/>
          <w:b/>
          <w:bCs/>
          <w:i/>
          <w:color w:val="000000"/>
          <w:sz w:val="24"/>
          <w:szCs w:val="24"/>
          <w:lang w:val="ru-RU" w:eastAsia="ru-RU"/>
        </w:rPr>
      </w:pPr>
      <w:r w:rsidRPr="007751D4">
        <w:rPr>
          <w:rFonts w:ascii="Times New Roman" w:eastAsia="Times New Roman" w:hAnsi="Times New Roman"/>
          <w:b/>
          <w:bCs/>
          <w:i/>
          <w:color w:val="000000"/>
          <w:sz w:val="24"/>
          <w:szCs w:val="24"/>
          <w:lang w:val="ru-RU" w:eastAsia="ru-RU"/>
        </w:rPr>
        <w:t>Справочно:</w:t>
      </w:r>
    </w:p>
    <w:p w:rsidR="002D436D" w:rsidRPr="002D436D" w:rsidRDefault="002D436D" w:rsidP="00095795">
      <w:pPr>
        <w:shd w:val="clear" w:color="auto" w:fill="FFFFFF"/>
        <w:spacing w:after="0" w:line="240" w:lineRule="auto"/>
        <w:ind w:left="1922" w:hanging="1355"/>
        <w:rPr>
          <w:rFonts w:ascii="Times New Roman" w:eastAsia="Times New Roman" w:hAnsi="Times New Roman"/>
          <w:b/>
          <w:bCs/>
          <w:i/>
          <w:color w:val="000000"/>
          <w:sz w:val="24"/>
          <w:szCs w:val="24"/>
          <w:lang w:val="ru-RU" w:eastAsia="ru-RU"/>
        </w:rPr>
      </w:pPr>
      <w:r w:rsidRPr="007751D4">
        <w:rPr>
          <w:rFonts w:ascii="Times New Roman" w:eastAsia="Times New Roman" w:hAnsi="Times New Roman"/>
          <w:b/>
          <w:bCs/>
          <w:i/>
          <w:color w:val="000000"/>
          <w:sz w:val="24"/>
          <w:szCs w:val="24"/>
          <w:lang w:val="ru-RU" w:eastAsia="ru-RU"/>
        </w:rPr>
        <w:t>*</w:t>
      </w:r>
      <w:r w:rsidRPr="002D436D">
        <w:rPr>
          <w:rFonts w:ascii="Times New Roman" w:eastAsia="Times New Roman" w:hAnsi="Times New Roman"/>
          <w:b/>
          <w:bCs/>
          <w:i/>
          <w:color w:val="000000"/>
          <w:sz w:val="24"/>
          <w:szCs w:val="24"/>
          <w:lang w:val="ru-RU" w:eastAsia="ru-RU"/>
        </w:rPr>
        <w:t>Статья 10.3.</w:t>
      </w:r>
      <w:r w:rsidRPr="007751D4">
        <w:rPr>
          <w:rFonts w:ascii="Times New Roman" w:eastAsia="Times New Roman" w:hAnsi="Times New Roman"/>
          <w:b/>
          <w:bCs/>
          <w:i/>
          <w:color w:val="000000"/>
          <w:sz w:val="24"/>
          <w:szCs w:val="24"/>
          <w:lang w:val="ru-RU" w:eastAsia="ru-RU"/>
        </w:rPr>
        <w:t xml:space="preserve"> </w:t>
      </w:r>
      <w:proofErr w:type="spellStart"/>
      <w:r w:rsidRPr="007751D4">
        <w:rPr>
          <w:rFonts w:ascii="Times New Roman" w:eastAsia="Times New Roman" w:hAnsi="Times New Roman"/>
          <w:b/>
          <w:bCs/>
          <w:i/>
          <w:color w:val="000000"/>
          <w:sz w:val="24"/>
          <w:szCs w:val="24"/>
          <w:lang w:val="ru-RU" w:eastAsia="ru-RU"/>
        </w:rPr>
        <w:t>ПИКоАП</w:t>
      </w:r>
      <w:proofErr w:type="spellEnd"/>
      <w:r w:rsidRPr="002D436D">
        <w:rPr>
          <w:rFonts w:ascii="Times New Roman" w:eastAsia="Times New Roman" w:hAnsi="Times New Roman"/>
          <w:b/>
          <w:bCs/>
          <w:i/>
          <w:color w:val="000000"/>
          <w:sz w:val="24"/>
          <w:szCs w:val="24"/>
          <w:lang w:val="ru-RU" w:eastAsia="ru-RU"/>
        </w:rPr>
        <w:t xml:space="preserve"> Наложение административного взыскания при признании физическим лицом своей вины</w:t>
      </w:r>
      <w:r w:rsidR="007751D4">
        <w:rPr>
          <w:rFonts w:ascii="Times New Roman" w:eastAsia="Times New Roman" w:hAnsi="Times New Roman"/>
          <w:b/>
          <w:bCs/>
          <w:i/>
          <w:color w:val="000000"/>
          <w:sz w:val="24"/>
          <w:szCs w:val="24"/>
          <w:lang w:val="ru-RU" w:eastAsia="ru-RU"/>
        </w:rPr>
        <w:t>.</w:t>
      </w:r>
    </w:p>
    <w:p w:rsidR="002D436D" w:rsidRPr="002D436D" w:rsidRDefault="002D436D" w:rsidP="007751D4">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1" w:name="a298"/>
      <w:bookmarkEnd w:id="1"/>
      <w:proofErr w:type="gramStart"/>
      <w:r w:rsidRPr="002D436D">
        <w:rPr>
          <w:rFonts w:ascii="Times New Roman" w:eastAsia="Times New Roman" w:hAnsi="Times New Roman"/>
          <w:i/>
          <w:color w:val="000000"/>
          <w:sz w:val="24"/>
          <w:szCs w:val="24"/>
          <w:lang w:val="ru-RU" w:eastAsia="ru-RU"/>
        </w:rPr>
        <w:t>В случае, когда физическое лицо признало себя виновным в совершении административного правонарушения и выразило согласие на наложение административного взыскания без составления протокола об административном правонарушении, лицом, уполномоченным составлять протокол об административном правонарушении, выносится постановление о наложении административного взыскания в виде штрафа (в соответствии с санкцией </w:t>
      </w:r>
      <w:r w:rsidRPr="007751D4">
        <w:rPr>
          <w:rFonts w:ascii="Times New Roman" w:eastAsia="Times New Roman" w:hAnsi="Times New Roman"/>
          <w:i/>
          <w:color w:val="000000"/>
          <w:sz w:val="24"/>
          <w:szCs w:val="24"/>
          <w:lang w:val="ru-RU" w:eastAsia="ru-RU"/>
        </w:rPr>
        <w:t>КоАП</w:t>
      </w:r>
      <w:r w:rsidRPr="002D436D">
        <w:rPr>
          <w:rFonts w:ascii="Times New Roman" w:eastAsia="Times New Roman" w:hAnsi="Times New Roman"/>
          <w:i/>
          <w:color w:val="000000"/>
          <w:sz w:val="24"/>
          <w:szCs w:val="24"/>
          <w:lang w:val="ru-RU" w:eastAsia="ru-RU"/>
        </w:rPr>
        <w:t xml:space="preserve">), которое вступает в законную силу с момента его вынесения. </w:t>
      </w:r>
      <w:proofErr w:type="gramEnd"/>
    </w:p>
    <w:p w:rsidR="002D436D" w:rsidRPr="007751D4" w:rsidRDefault="00BB356B" w:rsidP="00095795">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7751D4">
        <w:rPr>
          <w:rFonts w:ascii="Times New Roman" w:eastAsia="Times New Roman" w:hAnsi="Times New Roman"/>
          <w:i/>
          <w:color w:val="000000"/>
          <w:sz w:val="24"/>
          <w:szCs w:val="24"/>
          <w:lang w:val="ru-RU" w:eastAsia="ru-RU"/>
        </w:rPr>
        <w:t>**</w:t>
      </w:r>
      <w:r w:rsidR="002D436D" w:rsidRPr="007751D4">
        <w:rPr>
          <w:rFonts w:ascii="Times New Roman" w:eastAsia="Times New Roman" w:hAnsi="Times New Roman"/>
          <w:b/>
          <w:i/>
          <w:color w:val="000000"/>
          <w:sz w:val="24"/>
          <w:szCs w:val="24"/>
          <w:lang w:val="ru-RU" w:eastAsia="ru-RU"/>
        </w:rPr>
        <w:t>Статья 6.4. К</w:t>
      </w:r>
      <w:r w:rsidRPr="007751D4">
        <w:rPr>
          <w:rFonts w:ascii="Times New Roman" w:eastAsia="Times New Roman" w:hAnsi="Times New Roman"/>
          <w:b/>
          <w:i/>
          <w:color w:val="000000"/>
          <w:sz w:val="24"/>
          <w:szCs w:val="24"/>
          <w:lang w:val="ru-RU" w:eastAsia="ru-RU"/>
        </w:rPr>
        <w:t>оА</w:t>
      </w:r>
      <w:r w:rsidR="002D436D" w:rsidRPr="007751D4">
        <w:rPr>
          <w:rFonts w:ascii="Times New Roman" w:eastAsia="Times New Roman" w:hAnsi="Times New Roman"/>
          <w:b/>
          <w:i/>
          <w:color w:val="000000"/>
          <w:sz w:val="24"/>
          <w:szCs w:val="24"/>
          <w:lang w:val="ru-RU" w:eastAsia="ru-RU"/>
        </w:rPr>
        <w:t>П Штраф</w:t>
      </w:r>
      <w:r w:rsidR="007751D4" w:rsidRPr="007751D4">
        <w:rPr>
          <w:rFonts w:ascii="Times New Roman" w:eastAsia="Times New Roman" w:hAnsi="Times New Roman"/>
          <w:b/>
          <w:i/>
          <w:color w:val="000000"/>
          <w:sz w:val="24"/>
          <w:szCs w:val="24"/>
          <w:lang w:val="ru-RU" w:eastAsia="ru-RU"/>
        </w:rPr>
        <w:t>.</w:t>
      </w:r>
    </w:p>
    <w:p w:rsidR="00317001" w:rsidRPr="007751D4" w:rsidRDefault="002D436D" w:rsidP="00095795">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7751D4">
        <w:rPr>
          <w:rFonts w:ascii="Times New Roman" w:eastAsia="Times New Roman" w:hAnsi="Times New Roman"/>
          <w:i/>
          <w:color w:val="000000"/>
          <w:sz w:val="24"/>
          <w:szCs w:val="24"/>
          <w:lang w:val="ru-RU" w:eastAsia="ru-RU"/>
        </w:rPr>
        <w:t>При наложении штрафа на физическое лицо в порядке, установленном </w:t>
      </w:r>
      <w:hyperlink r:id="rId7" w:anchor="a125" w:tooltip="+" w:history="1">
        <w:r w:rsidRPr="007751D4">
          <w:rPr>
            <w:rFonts w:eastAsia="Times New Roman"/>
            <w:i/>
            <w:color w:val="000000"/>
            <w:sz w:val="24"/>
            <w:szCs w:val="24"/>
            <w:lang w:val="ru-RU" w:eastAsia="ru-RU"/>
          </w:rPr>
          <w:t>статьей 10.3</w:t>
        </w:r>
      </w:hyperlink>
      <w:r w:rsidRPr="007751D4">
        <w:rPr>
          <w:rFonts w:ascii="Times New Roman" w:eastAsia="Times New Roman" w:hAnsi="Times New Roman"/>
          <w:i/>
          <w:color w:val="000000"/>
          <w:sz w:val="24"/>
          <w:szCs w:val="24"/>
          <w:lang w:val="ru-RU" w:eastAsia="ru-RU"/>
        </w:rPr>
        <w:t> </w:t>
      </w:r>
      <w:proofErr w:type="spellStart"/>
      <w:r w:rsidRPr="007751D4">
        <w:rPr>
          <w:rFonts w:ascii="Times New Roman" w:eastAsia="Times New Roman" w:hAnsi="Times New Roman"/>
          <w:i/>
          <w:color w:val="000000"/>
          <w:sz w:val="24"/>
          <w:szCs w:val="24"/>
          <w:lang w:val="ru-RU" w:eastAsia="ru-RU"/>
        </w:rPr>
        <w:t>ПИКоАП</w:t>
      </w:r>
      <w:proofErr w:type="spellEnd"/>
      <w:r w:rsidRPr="007751D4">
        <w:rPr>
          <w:rFonts w:ascii="Times New Roman" w:eastAsia="Times New Roman" w:hAnsi="Times New Roman"/>
          <w:i/>
          <w:color w:val="000000"/>
          <w:sz w:val="24"/>
          <w:szCs w:val="24"/>
          <w:lang w:val="ru-RU" w:eastAsia="ru-RU"/>
        </w:rPr>
        <w:t xml:space="preserve">, применяется нижний предел штрафа, предусмотренный за совершенное правонарушение, а в случае его </w:t>
      </w:r>
      <w:proofErr w:type="spellStart"/>
      <w:r w:rsidRPr="007751D4">
        <w:rPr>
          <w:rFonts w:ascii="Times New Roman" w:eastAsia="Times New Roman" w:hAnsi="Times New Roman"/>
          <w:i/>
          <w:color w:val="000000"/>
          <w:sz w:val="24"/>
          <w:szCs w:val="24"/>
          <w:lang w:val="ru-RU" w:eastAsia="ru-RU"/>
        </w:rPr>
        <w:t>неустановления</w:t>
      </w:r>
      <w:proofErr w:type="spellEnd"/>
      <w:r w:rsidRPr="007751D4">
        <w:rPr>
          <w:rFonts w:ascii="Times New Roman" w:eastAsia="Times New Roman" w:hAnsi="Times New Roman"/>
          <w:i/>
          <w:color w:val="000000"/>
          <w:sz w:val="24"/>
          <w:szCs w:val="24"/>
          <w:lang w:val="ru-RU" w:eastAsia="ru-RU"/>
        </w:rPr>
        <w:t xml:space="preserve"> в санкции – не более пяти десятых базовой величины. В случае неуплаты такого штрафа в установленные сроки примененный размер штрафа увеличивается на две базовые величины.</w:t>
      </w:r>
    </w:p>
    <w:p w:rsidR="002D436D" w:rsidRPr="002D436D" w:rsidRDefault="002D436D" w:rsidP="00095795">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D436D">
        <w:rPr>
          <w:rFonts w:ascii="Times New Roman" w:eastAsia="Times New Roman" w:hAnsi="Times New Roman"/>
          <w:i/>
          <w:color w:val="000000"/>
          <w:sz w:val="24"/>
          <w:szCs w:val="24"/>
          <w:lang w:val="ru-RU" w:eastAsia="ru-RU"/>
        </w:rPr>
        <w:t xml:space="preserve">Минимальный размер штрафа, налагаемого </w:t>
      </w:r>
      <w:proofErr w:type="gramStart"/>
      <w:r w:rsidRPr="002D436D">
        <w:rPr>
          <w:rFonts w:ascii="Times New Roman" w:eastAsia="Times New Roman" w:hAnsi="Times New Roman"/>
          <w:i/>
          <w:color w:val="000000"/>
          <w:sz w:val="24"/>
          <w:szCs w:val="24"/>
          <w:lang w:val="ru-RU" w:eastAsia="ru-RU"/>
        </w:rPr>
        <w:t>на</w:t>
      </w:r>
      <w:proofErr w:type="gramEnd"/>
      <w:r w:rsidRPr="002D436D">
        <w:rPr>
          <w:rFonts w:ascii="Times New Roman" w:eastAsia="Times New Roman" w:hAnsi="Times New Roman"/>
          <w:i/>
          <w:color w:val="000000"/>
          <w:sz w:val="24"/>
          <w:szCs w:val="24"/>
          <w:lang w:val="ru-RU" w:eastAsia="ru-RU"/>
        </w:rPr>
        <w:t>:</w:t>
      </w:r>
    </w:p>
    <w:p w:rsidR="002D436D" w:rsidRPr="002D436D" w:rsidRDefault="002D436D" w:rsidP="00095795">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2" w:name="a818"/>
      <w:bookmarkEnd w:id="2"/>
      <w:r w:rsidRPr="002D436D">
        <w:rPr>
          <w:rFonts w:ascii="Times New Roman" w:eastAsia="Times New Roman" w:hAnsi="Times New Roman"/>
          <w:i/>
          <w:color w:val="000000"/>
          <w:sz w:val="24"/>
          <w:szCs w:val="24"/>
          <w:lang w:val="ru-RU" w:eastAsia="ru-RU"/>
        </w:rPr>
        <w:t>1) физическое лицо, – не может быть менее одной десятой базовой величины;</w:t>
      </w:r>
    </w:p>
    <w:p w:rsidR="002D436D" w:rsidRPr="002D436D" w:rsidRDefault="002D436D" w:rsidP="00095795">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3" w:name="a817"/>
      <w:bookmarkEnd w:id="3"/>
      <w:r w:rsidRPr="002D436D">
        <w:rPr>
          <w:rFonts w:ascii="Times New Roman" w:eastAsia="Times New Roman" w:hAnsi="Times New Roman"/>
          <w:i/>
          <w:color w:val="000000"/>
          <w:sz w:val="24"/>
          <w:szCs w:val="24"/>
          <w:lang w:val="ru-RU" w:eastAsia="ru-RU"/>
        </w:rPr>
        <w:t>2) индивидуального предпринимателя, – не </w:t>
      </w:r>
      <w:proofErr w:type="gramStart"/>
      <w:r w:rsidRPr="002D436D">
        <w:rPr>
          <w:rFonts w:ascii="Times New Roman" w:eastAsia="Times New Roman" w:hAnsi="Times New Roman"/>
          <w:i/>
          <w:color w:val="000000"/>
          <w:sz w:val="24"/>
          <w:szCs w:val="24"/>
          <w:lang w:val="ru-RU" w:eastAsia="ru-RU"/>
        </w:rPr>
        <w:t>может быть менее двух</w:t>
      </w:r>
      <w:proofErr w:type="gramEnd"/>
      <w:r w:rsidRPr="002D436D">
        <w:rPr>
          <w:rFonts w:ascii="Times New Roman" w:eastAsia="Times New Roman" w:hAnsi="Times New Roman"/>
          <w:i/>
          <w:color w:val="000000"/>
          <w:sz w:val="24"/>
          <w:szCs w:val="24"/>
          <w:lang w:val="ru-RU" w:eastAsia="ru-RU"/>
        </w:rPr>
        <w:t xml:space="preserve"> базовых величин</w:t>
      </w:r>
      <w:r w:rsidR="007751D4">
        <w:rPr>
          <w:rFonts w:ascii="Times New Roman" w:eastAsia="Times New Roman" w:hAnsi="Times New Roman"/>
          <w:i/>
          <w:color w:val="000000"/>
          <w:sz w:val="24"/>
          <w:szCs w:val="24"/>
          <w:lang w:val="ru-RU" w:eastAsia="ru-RU"/>
        </w:rPr>
        <w:t>.</w:t>
      </w:r>
    </w:p>
    <w:p w:rsidR="00BE3356" w:rsidRDefault="00BE3356" w:rsidP="002137E2">
      <w:pPr>
        <w:shd w:val="clear" w:color="auto" w:fill="FFFFFF"/>
        <w:spacing w:after="0" w:line="240" w:lineRule="auto"/>
        <w:ind w:firstLine="567"/>
        <w:jc w:val="both"/>
        <w:rPr>
          <w:rFonts w:ascii="Times New Roman" w:eastAsia="Times New Roman" w:hAnsi="Times New Roman"/>
          <w:b/>
          <w:i/>
          <w:color w:val="000000"/>
          <w:sz w:val="24"/>
          <w:szCs w:val="24"/>
          <w:lang w:val="ru-RU" w:eastAsia="ru-RU"/>
        </w:rPr>
      </w:pPr>
      <w:bookmarkStart w:id="4" w:name="a816"/>
      <w:bookmarkEnd w:id="4"/>
    </w:p>
    <w:p w:rsidR="002137E2" w:rsidRPr="002137E2" w:rsidRDefault="002137E2" w:rsidP="002137E2">
      <w:pPr>
        <w:shd w:val="clear" w:color="auto" w:fill="FFFFFF"/>
        <w:spacing w:after="0" w:line="240" w:lineRule="auto"/>
        <w:ind w:firstLine="567"/>
        <w:jc w:val="both"/>
        <w:rPr>
          <w:rFonts w:ascii="Times New Roman" w:eastAsia="Times New Roman" w:hAnsi="Times New Roman"/>
          <w:b/>
          <w:i/>
          <w:color w:val="000000"/>
          <w:sz w:val="24"/>
          <w:szCs w:val="24"/>
          <w:lang w:val="ru-RU" w:eastAsia="ru-RU"/>
        </w:rPr>
      </w:pPr>
      <w:r w:rsidRPr="002137E2">
        <w:rPr>
          <w:rFonts w:ascii="Times New Roman" w:eastAsia="Times New Roman" w:hAnsi="Times New Roman"/>
          <w:b/>
          <w:i/>
          <w:color w:val="000000"/>
          <w:sz w:val="24"/>
          <w:szCs w:val="24"/>
          <w:lang w:val="ru-RU" w:eastAsia="ru-RU"/>
        </w:rPr>
        <w:t>Статья 2.2. КоАП Категории административных правонарушений</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5" w:name="a814"/>
      <w:bookmarkEnd w:id="5"/>
      <w:r w:rsidRPr="002137E2">
        <w:rPr>
          <w:rFonts w:ascii="Times New Roman" w:eastAsia="Times New Roman" w:hAnsi="Times New Roman"/>
          <w:i/>
          <w:color w:val="000000"/>
          <w:sz w:val="24"/>
          <w:szCs w:val="24"/>
          <w:lang w:val="ru-RU" w:eastAsia="ru-RU"/>
        </w:rPr>
        <w:t xml:space="preserve">1. В зависимости от характера и степени общественной вредности административные правонарушения подразделяются </w:t>
      </w:r>
      <w:proofErr w:type="gramStart"/>
      <w:r w:rsidRPr="002137E2">
        <w:rPr>
          <w:rFonts w:ascii="Times New Roman" w:eastAsia="Times New Roman" w:hAnsi="Times New Roman"/>
          <w:i/>
          <w:color w:val="000000"/>
          <w:sz w:val="24"/>
          <w:szCs w:val="24"/>
          <w:lang w:val="ru-RU" w:eastAsia="ru-RU"/>
        </w:rPr>
        <w:t>на</w:t>
      </w:r>
      <w:proofErr w:type="gramEnd"/>
      <w:r w:rsidRPr="002137E2">
        <w:rPr>
          <w:rFonts w:ascii="Times New Roman" w:eastAsia="Times New Roman" w:hAnsi="Times New Roman"/>
          <w:i/>
          <w:color w:val="000000"/>
          <w:sz w:val="24"/>
          <w:szCs w:val="24"/>
          <w:lang w:val="ru-RU" w:eastAsia="ru-RU"/>
        </w:rPr>
        <w:t>:</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highlight w:val="green"/>
          <w:lang w:val="ru-RU" w:eastAsia="ru-RU"/>
        </w:rPr>
        <w:t>1) административные </w:t>
      </w:r>
      <w:bookmarkStart w:id="6" w:name="f"/>
      <w:bookmarkEnd w:id="6"/>
      <w:r w:rsidRPr="002137E2">
        <w:rPr>
          <w:rFonts w:ascii="Times New Roman" w:eastAsia="Times New Roman" w:hAnsi="Times New Roman"/>
          <w:i/>
          <w:color w:val="000000"/>
          <w:sz w:val="24"/>
          <w:szCs w:val="24"/>
          <w:highlight w:val="green"/>
          <w:lang w:val="ru-RU" w:eastAsia="ru-RU"/>
        </w:rPr>
        <w:t>проступки;</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highlight w:val="cyan"/>
          <w:lang w:val="ru-RU" w:eastAsia="ru-RU"/>
        </w:rPr>
        <w:t>2) значительные административные правонарушения;</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lang w:val="ru-RU" w:eastAsia="ru-RU"/>
        </w:rPr>
        <w:t>3) грубые административные правонарушения.</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7" w:name="a829"/>
      <w:bookmarkEnd w:id="7"/>
      <w:r w:rsidRPr="002137E2">
        <w:rPr>
          <w:rFonts w:ascii="Times New Roman" w:eastAsia="Times New Roman" w:hAnsi="Times New Roman"/>
          <w:i/>
          <w:color w:val="000000"/>
          <w:sz w:val="24"/>
          <w:szCs w:val="24"/>
          <w:lang w:val="ru-RU" w:eastAsia="ru-RU"/>
        </w:rPr>
        <w:t>2. К административным проступкам относятся административные правонарушения, за совершение которых предусмотрено наложение административного взыскания в виде штрафа в размере, не превышающем:</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lang w:val="ru-RU" w:eastAsia="ru-RU"/>
        </w:rPr>
        <w:t>1) для физического лица – десяти базовых величин;</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lang w:val="ru-RU" w:eastAsia="ru-RU"/>
        </w:rPr>
        <w:t>2) для индивидуального предпринимателя – двадцати пяти базовых величин;</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lang w:val="ru-RU" w:eastAsia="ru-RU"/>
        </w:rPr>
        <w:t>3) для юридического лица – пятидесяти базовых величин.</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8" w:name="a830"/>
      <w:bookmarkEnd w:id="8"/>
      <w:r w:rsidRPr="002137E2">
        <w:rPr>
          <w:rFonts w:ascii="Times New Roman" w:eastAsia="Times New Roman" w:hAnsi="Times New Roman"/>
          <w:i/>
          <w:color w:val="000000"/>
          <w:sz w:val="24"/>
          <w:szCs w:val="24"/>
          <w:lang w:val="ru-RU" w:eastAsia="ru-RU"/>
        </w:rPr>
        <w:t>3. </w:t>
      </w:r>
      <w:proofErr w:type="gramStart"/>
      <w:r w:rsidRPr="002137E2">
        <w:rPr>
          <w:rFonts w:ascii="Times New Roman" w:eastAsia="Times New Roman" w:hAnsi="Times New Roman"/>
          <w:i/>
          <w:color w:val="000000"/>
          <w:sz w:val="24"/>
          <w:szCs w:val="24"/>
          <w:lang w:val="ru-RU" w:eastAsia="ru-RU"/>
        </w:rPr>
        <w:t>К значительным относятся административные правонарушения, за совершение которых предусмотрено наложение административного взыскания 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разнице между фактической выручкой, полученной от реализации товаров (работ, услуг), и расчетной величиной выручки от реализации товаров (работ, услуг), либо в</w:t>
      </w:r>
      <w:proofErr w:type="gramEnd"/>
      <w:r w:rsidRPr="002137E2">
        <w:rPr>
          <w:rFonts w:ascii="Times New Roman" w:eastAsia="Times New Roman" w:hAnsi="Times New Roman"/>
          <w:i/>
          <w:color w:val="000000"/>
          <w:sz w:val="24"/>
          <w:szCs w:val="24"/>
          <w:lang w:val="ru-RU" w:eastAsia="ru-RU"/>
        </w:rPr>
        <w:t> </w:t>
      </w:r>
      <w:proofErr w:type="gramStart"/>
      <w:r w:rsidRPr="002137E2">
        <w:rPr>
          <w:rFonts w:ascii="Times New Roman" w:eastAsia="Times New Roman" w:hAnsi="Times New Roman"/>
          <w:i/>
          <w:color w:val="000000"/>
          <w:sz w:val="24"/>
          <w:szCs w:val="24"/>
          <w:lang w:val="ru-RU" w:eastAsia="ru-RU"/>
        </w:rPr>
        <w:t>размере</w:t>
      </w:r>
      <w:proofErr w:type="gramEnd"/>
      <w:r w:rsidRPr="002137E2">
        <w:rPr>
          <w:rFonts w:ascii="Times New Roman" w:eastAsia="Times New Roman" w:hAnsi="Times New Roman"/>
          <w:i/>
          <w:color w:val="000000"/>
          <w:sz w:val="24"/>
          <w:szCs w:val="24"/>
          <w:lang w:val="ru-RU" w:eastAsia="ru-RU"/>
        </w:rPr>
        <w:t>, превышающем:</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lang w:val="ru-RU" w:eastAsia="ru-RU"/>
        </w:rPr>
        <w:t>1) для физического лица – десять базовых величин;</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lang w:val="ru-RU" w:eastAsia="ru-RU"/>
        </w:rPr>
        <w:t>2) для индивидуального предпринимателя – двадцать пять базовых величин;</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2137E2">
        <w:rPr>
          <w:rFonts w:ascii="Times New Roman" w:eastAsia="Times New Roman" w:hAnsi="Times New Roman"/>
          <w:i/>
          <w:color w:val="000000"/>
          <w:sz w:val="24"/>
          <w:szCs w:val="24"/>
          <w:lang w:val="ru-RU" w:eastAsia="ru-RU"/>
        </w:rPr>
        <w:t>3) для юридического лица – пятьдесят базовых величин.</w:t>
      </w:r>
    </w:p>
    <w:p w:rsidR="002137E2" w:rsidRPr="002137E2" w:rsidRDefault="002137E2" w:rsidP="002137E2">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9" w:name="a839"/>
      <w:bookmarkEnd w:id="9"/>
      <w:r w:rsidRPr="002137E2">
        <w:rPr>
          <w:rFonts w:ascii="Times New Roman" w:eastAsia="Times New Roman" w:hAnsi="Times New Roman"/>
          <w:i/>
          <w:color w:val="000000"/>
          <w:sz w:val="24"/>
          <w:szCs w:val="24"/>
          <w:lang w:val="ru-RU" w:eastAsia="ru-RU"/>
        </w:rPr>
        <w:t xml:space="preserve">4. К грубым относятся административные правонарушения,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w:t>
      </w:r>
      <w:proofErr w:type="gramStart"/>
      <w:r w:rsidRPr="002137E2">
        <w:rPr>
          <w:rFonts w:ascii="Times New Roman" w:eastAsia="Times New Roman" w:hAnsi="Times New Roman"/>
          <w:i/>
          <w:color w:val="000000"/>
          <w:sz w:val="24"/>
          <w:szCs w:val="24"/>
          <w:lang w:val="ru-RU" w:eastAsia="ru-RU"/>
        </w:rPr>
        <w:t>совершение</w:t>
      </w:r>
      <w:proofErr w:type="gramEnd"/>
      <w:r w:rsidRPr="002137E2">
        <w:rPr>
          <w:rFonts w:ascii="Times New Roman" w:eastAsia="Times New Roman" w:hAnsi="Times New Roman"/>
          <w:i/>
          <w:color w:val="000000"/>
          <w:sz w:val="24"/>
          <w:szCs w:val="24"/>
          <w:lang w:val="ru-RU" w:eastAsia="ru-RU"/>
        </w:rPr>
        <w:t xml:space="preserve"> которых влечет уголовную ответственность.</w:t>
      </w:r>
    </w:p>
    <w:p w:rsidR="00BE3356" w:rsidRDefault="00BE3356" w:rsidP="00BE3356">
      <w:pPr>
        <w:shd w:val="clear" w:color="auto" w:fill="FFFFFF"/>
        <w:spacing w:after="0" w:line="240" w:lineRule="auto"/>
        <w:ind w:firstLine="567"/>
        <w:jc w:val="both"/>
        <w:rPr>
          <w:rFonts w:ascii="Times New Roman" w:eastAsia="Times New Roman" w:hAnsi="Times New Roman"/>
          <w:b/>
          <w:i/>
          <w:color w:val="000000"/>
          <w:sz w:val="24"/>
          <w:szCs w:val="24"/>
          <w:lang w:val="ru-RU" w:eastAsia="ru-RU"/>
        </w:rPr>
      </w:pPr>
    </w:p>
    <w:p w:rsidR="00BE3356" w:rsidRPr="00BE3356" w:rsidRDefault="00BE3356" w:rsidP="00BE3356">
      <w:pPr>
        <w:shd w:val="clear" w:color="auto" w:fill="FFFFFF"/>
        <w:spacing w:after="0" w:line="240" w:lineRule="auto"/>
        <w:ind w:firstLine="567"/>
        <w:jc w:val="both"/>
        <w:rPr>
          <w:rFonts w:ascii="Times New Roman" w:eastAsia="Times New Roman" w:hAnsi="Times New Roman"/>
          <w:b/>
          <w:i/>
          <w:color w:val="000000"/>
          <w:sz w:val="24"/>
          <w:szCs w:val="24"/>
          <w:lang w:val="ru-RU" w:eastAsia="ru-RU"/>
        </w:rPr>
      </w:pPr>
      <w:r w:rsidRPr="00BE3356">
        <w:rPr>
          <w:rFonts w:ascii="Times New Roman" w:eastAsia="Times New Roman" w:hAnsi="Times New Roman"/>
          <w:b/>
          <w:i/>
          <w:color w:val="000000"/>
          <w:sz w:val="24"/>
          <w:szCs w:val="24"/>
          <w:lang w:val="ru-RU" w:eastAsia="ru-RU"/>
        </w:rPr>
        <w:t xml:space="preserve">Статья 8.3. </w:t>
      </w:r>
      <w:r>
        <w:rPr>
          <w:rFonts w:ascii="Times New Roman" w:eastAsia="Times New Roman" w:hAnsi="Times New Roman"/>
          <w:b/>
          <w:i/>
          <w:color w:val="000000"/>
          <w:sz w:val="24"/>
          <w:szCs w:val="24"/>
          <w:lang w:val="ru-RU" w:eastAsia="ru-RU"/>
        </w:rPr>
        <w:t xml:space="preserve">КоАП </w:t>
      </w:r>
      <w:r w:rsidRPr="00BE3356">
        <w:rPr>
          <w:rFonts w:ascii="Times New Roman" w:eastAsia="Times New Roman" w:hAnsi="Times New Roman"/>
          <w:b/>
          <w:i/>
          <w:color w:val="000000"/>
          <w:sz w:val="24"/>
          <w:szCs w:val="24"/>
          <w:lang w:val="ru-RU" w:eastAsia="ru-RU"/>
        </w:rPr>
        <w:t>Освобождение от административной ответственности с вынесением предупреждения</w:t>
      </w:r>
    </w:p>
    <w:p w:rsidR="00BE3356" w:rsidRPr="00BE3356" w:rsidRDefault="00BE3356" w:rsidP="00BE3356">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10" w:name="a469"/>
      <w:bookmarkEnd w:id="10"/>
      <w:r w:rsidRPr="00BE3356">
        <w:rPr>
          <w:rFonts w:ascii="Times New Roman" w:eastAsia="Times New Roman" w:hAnsi="Times New Roman"/>
          <w:i/>
          <w:color w:val="000000"/>
          <w:sz w:val="24"/>
          <w:szCs w:val="24"/>
          <w:lang w:val="ru-RU" w:eastAsia="ru-RU"/>
        </w:rPr>
        <w:t>1. Лицо, совершившее административный проступок, освобождается от административной ответственности с вынесением ему предупреждения при одновременном соблюдении следующих условий:</w:t>
      </w:r>
    </w:p>
    <w:p w:rsidR="00BE3356" w:rsidRPr="00BE3356" w:rsidRDefault="00BE3356" w:rsidP="00BE3356">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BE3356">
        <w:rPr>
          <w:rFonts w:ascii="Times New Roman" w:eastAsia="Times New Roman" w:hAnsi="Times New Roman"/>
          <w:i/>
          <w:color w:val="000000"/>
          <w:sz w:val="24"/>
          <w:szCs w:val="24"/>
          <w:lang w:val="ru-RU" w:eastAsia="ru-RU"/>
        </w:rPr>
        <w:t>1) оно признало факт совершения им правонарушения и выразило согласие на освобождение от административной ответственности с вынесением предупреждения (за исключением случаев фиксации правонарушения работающими в автоматическом режиме специальными техническими средствами);</w:t>
      </w:r>
    </w:p>
    <w:p w:rsidR="00BE3356" w:rsidRPr="00BE3356" w:rsidRDefault="00BE3356" w:rsidP="00BE3356">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11" w:name="a675"/>
      <w:bookmarkEnd w:id="11"/>
      <w:r w:rsidRPr="00BE3356">
        <w:rPr>
          <w:rFonts w:ascii="Times New Roman" w:eastAsia="Times New Roman" w:hAnsi="Times New Roman"/>
          <w:i/>
          <w:color w:val="000000"/>
          <w:sz w:val="24"/>
          <w:szCs w:val="24"/>
          <w:lang w:val="ru-RU" w:eastAsia="ru-RU"/>
        </w:rPr>
        <w:t xml:space="preserve">2) в течение одного года до совершения административного проступка на лицо не налагалось административное </w:t>
      </w:r>
      <w:proofErr w:type="gramStart"/>
      <w:r w:rsidRPr="00BE3356">
        <w:rPr>
          <w:rFonts w:ascii="Times New Roman" w:eastAsia="Times New Roman" w:hAnsi="Times New Roman"/>
          <w:i/>
          <w:color w:val="000000"/>
          <w:sz w:val="24"/>
          <w:szCs w:val="24"/>
          <w:lang w:val="ru-RU" w:eastAsia="ru-RU"/>
        </w:rPr>
        <w:t>взыскание</w:t>
      </w:r>
      <w:proofErr w:type="gramEnd"/>
      <w:r w:rsidRPr="00BE3356">
        <w:rPr>
          <w:rFonts w:ascii="Times New Roman" w:eastAsia="Times New Roman" w:hAnsi="Times New Roman"/>
          <w:i/>
          <w:color w:val="000000"/>
          <w:sz w:val="24"/>
          <w:szCs w:val="24"/>
          <w:lang w:val="ru-RU" w:eastAsia="ru-RU"/>
        </w:rPr>
        <w:t xml:space="preserve"> и лицо не освобождалось от административной ответственности в соответствии с настоящей статьей или </w:t>
      </w:r>
      <w:hyperlink r:id="rId8" w:anchor="a468" w:tooltip="+" w:history="1">
        <w:r w:rsidRPr="00BE3356">
          <w:rPr>
            <w:rFonts w:ascii="Times New Roman" w:eastAsia="Times New Roman" w:hAnsi="Times New Roman"/>
            <w:i/>
            <w:color w:val="000000"/>
            <w:sz w:val="24"/>
            <w:szCs w:val="24"/>
            <w:lang w:val="ru-RU" w:eastAsia="ru-RU"/>
          </w:rPr>
          <w:t>частью 1</w:t>
        </w:r>
      </w:hyperlink>
      <w:r w:rsidRPr="00BE3356">
        <w:rPr>
          <w:rFonts w:ascii="Times New Roman" w:eastAsia="Times New Roman" w:hAnsi="Times New Roman"/>
          <w:i/>
          <w:color w:val="000000"/>
          <w:sz w:val="24"/>
          <w:szCs w:val="24"/>
          <w:lang w:val="ru-RU" w:eastAsia="ru-RU"/>
        </w:rPr>
        <w:t> статьи 9.3 настоящего Кодекса за такое же нарушение.</w:t>
      </w:r>
    </w:p>
    <w:p w:rsidR="00BE3356" w:rsidRPr="00BE3356" w:rsidRDefault="00BE3356" w:rsidP="00BE3356">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BE3356">
        <w:rPr>
          <w:rFonts w:ascii="Times New Roman" w:eastAsia="Times New Roman" w:hAnsi="Times New Roman"/>
          <w:i/>
          <w:color w:val="000000"/>
          <w:sz w:val="24"/>
          <w:szCs w:val="24"/>
          <w:lang w:val="ru-RU" w:eastAsia="ru-RU"/>
        </w:rPr>
        <w:t>2. Лицо, совершившее значительное административное правонарушение, с учетом конкретных обстоятельств его совершения, в том числе наступивших вредных последствий, личности правонарушителя может быть освобождено от административной ответственности с вынесением предупреждения при одновременном соблюдении следующих условий:</w:t>
      </w:r>
    </w:p>
    <w:p w:rsidR="00BE3356" w:rsidRPr="00BE3356" w:rsidRDefault="00BE3356" w:rsidP="00BE3356">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BE3356">
        <w:rPr>
          <w:rFonts w:ascii="Times New Roman" w:eastAsia="Times New Roman" w:hAnsi="Times New Roman"/>
          <w:i/>
          <w:color w:val="000000"/>
          <w:sz w:val="24"/>
          <w:szCs w:val="24"/>
          <w:lang w:val="ru-RU" w:eastAsia="ru-RU"/>
        </w:rPr>
        <w:t>1) оно признало факт совершения им правонарушения и выразило согласие на освобождение от административной ответственности с вынесением предупреждения;</w:t>
      </w:r>
    </w:p>
    <w:p w:rsidR="00BE3356" w:rsidRPr="00BE3356" w:rsidRDefault="00BE3356" w:rsidP="00BE3356">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BE3356">
        <w:rPr>
          <w:rFonts w:ascii="Times New Roman" w:eastAsia="Times New Roman" w:hAnsi="Times New Roman"/>
          <w:i/>
          <w:color w:val="000000"/>
          <w:sz w:val="24"/>
          <w:szCs w:val="24"/>
          <w:lang w:val="ru-RU" w:eastAsia="ru-RU"/>
        </w:rPr>
        <w:t xml:space="preserve">2) в течение одного года до совершения значительного административного правонарушения на лицо не налагалось административное </w:t>
      </w:r>
      <w:proofErr w:type="gramStart"/>
      <w:r w:rsidRPr="00BE3356">
        <w:rPr>
          <w:rFonts w:ascii="Times New Roman" w:eastAsia="Times New Roman" w:hAnsi="Times New Roman"/>
          <w:i/>
          <w:color w:val="000000"/>
          <w:sz w:val="24"/>
          <w:szCs w:val="24"/>
          <w:lang w:val="ru-RU" w:eastAsia="ru-RU"/>
        </w:rPr>
        <w:t>взыскание</w:t>
      </w:r>
      <w:proofErr w:type="gramEnd"/>
      <w:r w:rsidRPr="00BE3356">
        <w:rPr>
          <w:rFonts w:ascii="Times New Roman" w:eastAsia="Times New Roman" w:hAnsi="Times New Roman"/>
          <w:i/>
          <w:color w:val="000000"/>
          <w:sz w:val="24"/>
          <w:szCs w:val="24"/>
          <w:lang w:val="ru-RU" w:eastAsia="ru-RU"/>
        </w:rPr>
        <w:t xml:space="preserve"> и лицо не освобождалось от административной ответственности в соответствии с настоящей статьей или </w:t>
      </w:r>
      <w:hyperlink r:id="rId9" w:anchor="a76" w:tooltip="+" w:history="1">
        <w:r w:rsidRPr="00BE3356">
          <w:rPr>
            <w:rFonts w:ascii="Times New Roman" w:eastAsia="Times New Roman" w:hAnsi="Times New Roman"/>
            <w:i/>
            <w:color w:val="000000"/>
            <w:sz w:val="24"/>
            <w:szCs w:val="24"/>
            <w:lang w:val="ru-RU" w:eastAsia="ru-RU"/>
          </w:rPr>
          <w:t>статьей 9.3</w:t>
        </w:r>
      </w:hyperlink>
      <w:r w:rsidRPr="00BE3356">
        <w:rPr>
          <w:rFonts w:ascii="Times New Roman" w:eastAsia="Times New Roman" w:hAnsi="Times New Roman"/>
          <w:i/>
          <w:color w:val="000000"/>
          <w:sz w:val="24"/>
          <w:szCs w:val="24"/>
          <w:lang w:val="ru-RU" w:eastAsia="ru-RU"/>
        </w:rPr>
        <w:t> настоящего Кодекса за такое же нарушение.</w:t>
      </w:r>
    </w:p>
    <w:p w:rsidR="00BE3356" w:rsidRPr="00BE3356" w:rsidRDefault="00BE3356" w:rsidP="00BE3356">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r w:rsidRPr="00BE3356">
        <w:rPr>
          <w:rFonts w:ascii="Times New Roman" w:eastAsia="Times New Roman" w:hAnsi="Times New Roman"/>
          <w:i/>
          <w:color w:val="000000"/>
          <w:sz w:val="24"/>
          <w:szCs w:val="24"/>
          <w:lang w:val="ru-RU" w:eastAsia="ru-RU"/>
        </w:rPr>
        <w:t>3. Лицо, совершившее административное правонарушение, освобождается от административной ответственности с вынесением ему предупреждения в иных случаях, предусмотренных Особенной </w:t>
      </w:r>
      <w:hyperlink r:id="rId10" w:anchor="a80" w:tooltip="+" w:history="1">
        <w:r w:rsidRPr="00BE3356">
          <w:rPr>
            <w:rFonts w:ascii="Times New Roman" w:eastAsia="Times New Roman" w:hAnsi="Times New Roman"/>
            <w:i/>
            <w:color w:val="000000"/>
            <w:sz w:val="24"/>
            <w:szCs w:val="24"/>
            <w:lang w:val="ru-RU" w:eastAsia="ru-RU"/>
          </w:rPr>
          <w:t>частью</w:t>
        </w:r>
      </w:hyperlink>
      <w:r w:rsidRPr="00BE3356">
        <w:rPr>
          <w:rFonts w:ascii="Times New Roman" w:eastAsia="Times New Roman" w:hAnsi="Times New Roman"/>
          <w:i/>
          <w:color w:val="000000"/>
          <w:sz w:val="24"/>
          <w:szCs w:val="24"/>
          <w:lang w:val="ru-RU" w:eastAsia="ru-RU"/>
        </w:rPr>
        <w:t> настоящего Кодекса.</w:t>
      </w:r>
    </w:p>
    <w:p w:rsidR="00BE3356" w:rsidRPr="00BE3356" w:rsidRDefault="00BE3356" w:rsidP="00BE3356">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bookmarkStart w:id="12" w:name="a676"/>
      <w:bookmarkEnd w:id="12"/>
      <w:r w:rsidRPr="00BE3356">
        <w:rPr>
          <w:rFonts w:ascii="Times New Roman" w:eastAsia="Times New Roman" w:hAnsi="Times New Roman"/>
          <w:i/>
          <w:color w:val="000000"/>
          <w:sz w:val="24"/>
          <w:szCs w:val="24"/>
          <w:lang w:val="ru-RU" w:eastAsia="ru-RU"/>
        </w:rPr>
        <w:t>4. </w:t>
      </w:r>
      <w:proofErr w:type="gramStart"/>
      <w:r w:rsidRPr="00BE3356">
        <w:rPr>
          <w:rFonts w:ascii="Times New Roman" w:eastAsia="Times New Roman" w:hAnsi="Times New Roman"/>
          <w:i/>
          <w:color w:val="000000"/>
          <w:sz w:val="24"/>
          <w:szCs w:val="24"/>
          <w:lang w:val="ru-RU" w:eastAsia="ru-RU"/>
        </w:rPr>
        <w:t>Не подлежит освобождению от административной ответственности в соответствии с </w:t>
      </w:r>
      <w:hyperlink r:id="rId11" w:anchor="a469" w:tooltip="+" w:history="1">
        <w:r w:rsidRPr="00BE3356">
          <w:rPr>
            <w:rFonts w:ascii="Times New Roman" w:eastAsia="Times New Roman" w:hAnsi="Times New Roman"/>
            <w:i/>
            <w:color w:val="000000"/>
            <w:sz w:val="24"/>
            <w:szCs w:val="24"/>
            <w:lang w:val="ru-RU" w:eastAsia="ru-RU"/>
          </w:rPr>
          <w:t>частью 1</w:t>
        </w:r>
      </w:hyperlink>
      <w:r w:rsidRPr="00BE3356">
        <w:rPr>
          <w:rFonts w:ascii="Times New Roman" w:eastAsia="Times New Roman" w:hAnsi="Times New Roman"/>
          <w:i/>
          <w:color w:val="000000"/>
          <w:sz w:val="24"/>
          <w:szCs w:val="24"/>
          <w:lang w:val="ru-RU" w:eastAsia="ru-RU"/>
        </w:rPr>
        <w:t> настоящей статьи лицо, совершившее административные правонарушения, предусмотренные статьей </w:t>
      </w:r>
      <w:hyperlink r:id="rId12" w:anchor="a267" w:tooltip="+" w:history="1">
        <w:r w:rsidRPr="00BE3356">
          <w:rPr>
            <w:rFonts w:ascii="Times New Roman" w:eastAsia="Times New Roman" w:hAnsi="Times New Roman"/>
            <w:i/>
            <w:color w:val="000000"/>
            <w:sz w:val="24"/>
            <w:szCs w:val="24"/>
            <w:lang w:val="ru-RU" w:eastAsia="ru-RU"/>
          </w:rPr>
          <w:t>18.10</w:t>
        </w:r>
      </w:hyperlink>
      <w:r w:rsidRPr="00BE3356">
        <w:rPr>
          <w:rFonts w:ascii="Times New Roman" w:eastAsia="Times New Roman" w:hAnsi="Times New Roman"/>
          <w:i/>
          <w:color w:val="000000"/>
          <w:sz w:val="24"/>
          <w:szCs w:val="24"/>
          <w:lang w:val="ru-RU" w:eastAsia="ru-RU"/>
        </w:rPr>
        <w:t>, частями </w:t>
      </w:r>
      <w:hyperlink r:id="rId13" w:anchor="a470" w:tooltip="+" w:history="1">
        <w:r w:rsidRPr="00BE3356">
          <w:rPr>
            <w:rFonts w:ascii="Times New Roman" w:eastAsia="Times New Roman" w:hAnsi="Times New Roman"/>
            <w:i/>
            <w:color w:val="000000"/>
            <w:sz w:val="24"/>
            <w:szCs w:val="24"/>
            <w:lang w:val="ru-RU" w:eastAsia="ru-RU"/>
          </w:rPr>
          <w:t>1</w:t>
        </w:r>
      </w:hyperlink>
      <w:r w:rsidRPr="00BE3356">
        <w:rPr>
          <w:rFonts w:ascii="Times New Roman" w:eastAsia="Times New Roman" w:hAnsi="Times New Roman"/>
          <w:i/>
          <w:color w:val="000000"/>
          <w:sz w:val="24"/>
          <w:szCs w:val="24"/>
          <w:lang w:val="ru-RU" w:eastAsia="ru-RU"/>
        </w:rPr>
        <w:t> и </w:t>
      </w:r>
      <w:hyperlink r:id="rId14" w:anchor="a471" w:tooltip="+" w:history="1">
        <w:r w:rsidRPr="00BE3356">
          <w:rPr>
            <w:rFonts w:ascii="Times New Roman" w:eastAsia="Times New Roman" w:hAnsi="Times New Roman"/>
            <w:i/>
            <w:color w:val="000000"/>
            <w:sz w:val="24"/>
            <w:szCs w:val="24"/>
            <w:lang w:val="ru-RU" w:eastAsia="ru-RU"/>
          </w:rPr>
          <w:t>8</w:t>
        </w:r>
      </w:hyperlink>
      <w:r w:rsidRPr="00BE3356">
        <w:rPr>
          <w:rFonts w:ascii="Times New Roman" w:eastAsia="Times New Roman" w:hAnsi="Times New Roman"/>
          <w:i/>
          <w:color w:val="000000"/>
          <w:sz w:val="24"/>
          <w:szCs w:val="24"/>
          <w:lang w:val="ru-RU" w:eastAsia="ru-RU"/>
        </w:rPr>
        <w:t> статьи 18.11, частями </w:t>
      </w:r>
      <w:hyperlink r:id="rId15" w:anchor="a472" w:tooltip="+" w:history="1">
        <w:r w:rsidRPr="00BE3356">
          <w:rPr>
            <w:rFonts w:ascii="Times New Roman" w:eastAsia="Times New Roman" w:hAnsi="Times New Roman"/>
            <w:i/>
            <w:color w:val="000000"/>
            <w:sz w:val="24"/>
            <w:szCs w:val="24"/>
            <w:lang w:val="ru-RU" w:eastAsia="ru-RU"/>
          </w:rPr>
          <w:t>1–3</w:t>
        </w:r>
      </w:hyperlink>
      <w:r w:rsidRPr="00BE3356">
        <w:rPr>
          <w:rFonts w:ascii="Times New Roman" w:eastAsia="Times New Roman" w:hAnsi="Times New Roman"/>
          <w:i/>
          <w:color w:val="000000"/>
          <w:sz w:val="24"/>
          <w:szCs w:val="24"/>
          <w:lang w:val="ru-RU" w:eastAsia="ru-RU"/>
        </w:rPr>
        <w:t> статьи 18.12, частями </w:t>
      </w:r>
      <w:hyperlink r:id="rId16" w:anchor="a473" w:tooltip="+" w:history="1">
        <w:r w:rsidRPr="00BE3356">
          <w:rPr>
            <w:rFonts w:ascii="Times New Roman" w:eastAsia="Times New Roman" w:hAnsi="Times New Roman"/>
            <w:i/>
            <w:color w:val="000000"/>
            <w:sz w:val="24"/>
            <w:szCs w:val="24"/>
            <w:lang w:val="ru-RU" w:eastAsia="ru-RU"/>
          </w:rPr>
          <w:t>1</w:t>
        </w:r>
      </w:hyperlink>
      <w:r w:rsidRPr="00BE3356">
        <w:rPr>
          <w:rFonts w:ascii="Times New Roman" w:eastAsia="Times New Roman" w:hAnsi="Times New Roman"/>
          <w:i/>
          <w:color w:val="000000"/>
          <w:sz w:val="24"/>
          <w:szCs w:val="24"/>
          <w:lang w:val="ru-RU" w:eastAsia="ru-RU"/>
        </w:rPr>
        <w:t>, 2, </w:t>
      </w:r>
      <w:hyperlink r:id="rId17" w:anchor="a474" w:tooltip="+" w:history="1">
        <w:r w:rsidRPr="00BE3356">
          <w:rPr>
            <w:rFonts w:ascii="Times New Roman" w:eastAsia="Times New Roman" w:hAnsi="Times New Roman"/>
            <w:i/>
            <w:color w:val="000000"/>
            <w:sz w:val="24"/>
            <w:szCs w:val="24"/>
            <w:lang w:val="ru-RU" w:eastAsia="ru-RU"/>
          </w:rPr>
          <w:t>8</w:t>
        </w:r>
      </w:hyperlink>
      <w:r w:rsidRPr="00BE3356">
        <w:rPr>
          <w:rFonts w:ascii="Times New Roman" w:eastAsia="Times New Roman" w:hAnsi="Times New Roman"/>
          <w:i/>
          <w:color w:val="000000"/>
          <w:sz w:val="24"/>
          <w:szCs w:val="24"/>
          <w:lang w:val="ru-RU" w:eastAsia="ru-RU"/>
        </w:rPr>
        <w:t>, </w:t>
      </w:r>
      <w:hyperlink r:id="rId18" w:anchor="a475" w:tooltip="+" w:history="1">
        <w:r w:rsidRPr="00BE3356">
          <w:rPr>
            <w:rFonts w:ascii="Times New Roman" w:eastAsia="Times New Roman" w:hAnsi="Times New Roman"/>
            <w:i/>
            <w:color w:val="000000"/>
            <w:sz w:val="24"/>
            <w:szCs w:val="24"/>
            <w:lang w:val="ru-RU" w:eastAsia="ru-RU"/>
          </w:rPr>
          <w:t>13</w:t>
        </w:r>
      </w:hyperlink>
      <w:r w:rsidRPr="00BE3356">
        <w:rPr>
          <w:rFonts w:ascii="Times New Roman" w:eastAsia="Times New Roman" w:hAnsi="Times New Roman"/>
          <w:i/>
          <w:color w:val="000000"/>
          <w:sz w:val="24"/>
          <w:szCs w:val="24"/>
          <w:lang w:val="ru-RU" w:eastAsia="ru-RU"/>
        </w:rPr>
        <w:t> и 14 статьи 18.13, </w:t>
      </w:r>
      <w:hyperlink r:id="rId19" w:anchor="a476" w:tooltip="+" w:history="1">
        <w:r w:rsidRPr="00BE3356">
          <w:rPr>
            <w:rFonts w:ascii="Times New Roman" w:eastAsia="Times New Roman" w:hAnsi="Times New Roman"/>
            <w:i/>
            <w:color w:val="000000"/>
            <w:sz w:val="24"/>
            <w:szCs w:val="24"/>
            <w:lang w:val="ru-RU" w:eastAsia="ru-RU"/>
          </w:rPr>
          <w:t>частью 1</w:t>
        </w:r>
      </w:hyperlink>
      <w:r w:rsidRPr="00BE3356">
        <w:rPr>
          <w:rFonts w:ascii="Times New Roman" w:eastAsia="Times New Roman" w:hAnsi="Times New Roman"/>
          <w:i/>
          <w:color w:val="000000"/>
          <w:sz w:val="24"/>
          <w:szCs w:val="24"/>
          <w:lang w:val="ru-RU" w:eastAsia="ru-RU"/>
        </w:rPr>
        <w:t> статьи 18.17, частями </w:t>
      </w:r>
      <w:hyperlink r:id="rId20" w:anchor="a477" w:tooltip="+" w:history="1">
        <w:r w:rsidRPr="00BE3356">
          <w:rPr>
            <w:rFonts w:ascii="Times New Roman" w:eastAsia="Times New Roman" w:hAnsi="Times New Roman"/>
            <w:i/>
            <w:color w:val="000000"/>
            <w:sz w:val="24"/>
            <w:szCs w:val="24"/>
            <w:lang w:val="ru-RU" w:eastAsia="ru-RU"/>
          </w:rPr>
          <w:t>3</w:t>
        </w:r>
      </w:hyperlink>
      <w:r w:rsidRPr="00BE3356">
        <w:rPr>
          <w:rFonts w:ascii="Times New Roman" w:eastAsia="Times New Roman" w:hAnsi="Times New Roman"/>
          <w:i/>
          <w:color w:val="000000"/>
          <w:sz w:val="24"/>
          <w:szCs w:val="24"/>
          <w:lang w:val="ru-RU" w:eastAsia="ru-RU"/>
        </w:rPr>
        <w:t> и 4 статьи 18.18, частями </w:t>
      </w:r>
      <w:hyperlink r:id="rId21" w:anchor="a478" w:tooltip="+" w:history="1">
        <w:r w:rsidRPr="00BE3356">
          <w:rPr>
            <w:rFonts w:ascii="Times New Roman" w:eastAsia="Times New Roman" w:hAnsi="Times New Roman"/>
            <w:i/>
            <w:color w:val="000000"/>
            <w:sz w:val="24"/>
            <w:szCs w:val="24"/>
            <w:lang w:val="ru-RU" w:eastAsia="ru-RU"/>
          </w:rPr>
          <w:t>3</w:t>
        </w:r>
      </w:hyperlink>
      <w:r w:rsidRPr="00BE3356">
        <w:rPr>
          <w:rFonts w:ascii="Times New Roman" w:eastAsia="Times New Roman" w:hAnsi="Times New Roman"/>
          <w:i/>
          <w:color w:val="000000"/>
          <w:sz w:val="24"/>
          <w:szCs w:val="24"/>
          <w:lang w:val="ru-RU" w:eastAsia="ru-RU"/>
        </w:rPr>
        <w:t> и 4 статьи 18.19, </w:t>
      </w:r>
      <w:hyperlink r:id="rId22" w:anchor="a479" w:tooltip="+" w:history="1">
        <w:r w:rsidRPr="00BE3356">
          <w:rPr>
            <w:rFonts w:ascii="Times New Roman" w:eastAsia="Times New Roman" w:hAnsi="Times New Roman"/>
            <w:i/>
            <w:color w:val="000000"/>
            <w:sz w:val="24"/>
            <w:szCs w:val="24"/>
            <w:lang w:val="ru-RU" w:eastAsia="ru-RU"/>
          </w:rPr>
          <w:t>частью 3</w:t>
        </w:r>
      </w:hyperlink>
      <w:r w:rsidRPr="00BE3356">
        <w:rPr>
          <w:rFonts w:ascii="Times New Roman" w:eastAsia="Times New Roman" w:hAnsi="Times New Roman"/>
          <w:i/>
          <w:color w:val="000000"/>
          <w:sz w:val="24"/>
          <w:szCs w:val="24"/>
          <w:lang w:val="ru-RU" w:eastAsia="ru-RU"/>
        </w:rPr>
        <w:t> статьи 18.20, </w:t>
      </w:r>
      <w:hyperlink r:id="rId23" w:anchor="a285" w:tooltip="+" w:history="1">
        <w:r w:rsidRPr="00BE3356">
          <w:rPr>
            <w:rFonts w:ascii="Times New Roman" w:eastAsia="Times New Roman" w:hAnsi="Times New Roman"/>
            <w:i/>
            <w:color w:val="000000"/>
            <w:sz w:val="24"/>
            <w:szCs w:val="24"/>
            <w:lang w:val="ru-RU" w:eastAsia="ru-RU"/>
          </w:rPr>
          <w:t>статьей</w:t>
        </w:r>
        <w:proofErr w:type="gramEnd"/>
        <w:r w:rsidRPr="00BE3356">
          <w:rPr>
            <w:rFonts w:ascii="Times New Roman" w:eastAsia="Times New Roman" w:hAnsi="Times New Roman"/>
            <w:i/>
            <w:color w:val="000000"/>
            <w:sz w:val="24"/>
            <w:szCs w:val="24"/>
            <w:lang w:val="ru-RU" w:eastAsia="ru-RU"/>
          </w:rPr>
          <w:t> 18.28</w:t>
        </w:r>
      </w:hyperlink>
      <w:r w:rsidRPr="00BE3356">
        <w:rPr>
          <w:rFonts w:ascii="Times New Roman" w:eastAsia="Times New Roman" w:hAnsi="Times New Roman"/>
          <w:i/>
          <w:color w:val="000000"/>
          <w:sz w:val="24"/>
          <w:szCs w:val="24"/>
          <w:lang w:val="ru-RU" w:eastAsia="ru-RU"/>
        </w:rPr>
        <w:t> настоящего Кодекса.</w:t>
      </w:r>
    </w:p>
    <w:p w:rsidR="002D436D" w:rsidRPr="002137E2" w:rsidRDefault="002D436D" w:rsidP="001E3FF3">
      <w:pPr>
        <w:shd w:val="clear" w:color="auto" w:fill="FFFFFF"/>
        <w:spacing w:after="0" w:line="240" w:lineRule="auto"/>
        <w:ind w:firstLine="567"/>
        <w:jc w:val="both"/>
        <w:rPr>
          <w:rFonts w:ascii="Times New Roman" w:eastAsia="Times New Roman" w:hAnsi="Times New Roman"/>
          <w:i/>
          <w:color w:val="000000"/>
          <w:sz w:val="24"/>
          <w:szCs w:val="24"/>
          <w:lang w:val="ru-RU" w:eastAsia="ru-RU"/>
        </w:rPr>
      </w:pPr>
    </w:p>
    <w:sectPr w:rsidR="002D436D" w:rsidRPr="002137E2" w:rsidSect="00C4388D">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E1" w:rsidRDefault="00FB3BE1" w:rsidP="00D33978">
      <w:pPr>
        <w:spacing w:after="0" w:line="240" w:lineRule="auto"/>
      </w:pPr>
      <w:r>
        <w:separator/>
      </w:r>
    </w:p>
  </w:endnote>
  <w:endnote w:type="continuationSeparator" w:id="0">
    <w:p w:rsidR="00FB3BE1" w:rsidRDefault="00FB3BE1" w:rsidP="00D3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E1" w:rsidRDefault="00FB3BE1" w:rsidP="00D33978">
      <w:pPr>
        <w:spacing w:after="0" w:line="240" w:lineRule="auto"/>
      </w:pPr>
      <w:r>
        <w:separator/>
      </w:r>
    </w:p>
  </w:footnote>
  <w:footnote w:type="continuationSeparator" w:id="0">
    <w:p w:rsidR="00FB3BE1" w:rsidRDefault="00FB3BE1" w:rsidP="00D33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59"/>
    <w:rsid w:val="00095795"/>
    <w:rsid w:val="00126787"/>
    <w:rsid w:val="0013553E"/>
    <w:rsid w:val="001E3FF3"/>
    <w:rsid w:val="002137E2"/>
    <w:rsid w:val="002D34E3"/>
    <w:rsid w:val="002D436D"/>
    <w:rsid w:val="00317001"/>
    <w:rsid w:val="00356CFD"/>
    <w:rsid w:val="003812F0"/>
    <w:rsid w:val="004B64C1"/>
    <w:rsid w:val="004D5A23"/>
    <w:rsid w:val="0054657D"/>
    <w:rsid w:val="005F2F59"/>
    <w:rsid w:val="006C4155"/>
    <w:rsid w:val="007751D4"/>
    <w:rsid w:val="00810E67"/>
    <w:rsid w:val="00A643AC"/>
    <w:rsid w:val="00AD348F"/>
    <w:rsid w:val="00B179E2"/>
    <w:rsid w:val="00BB356B"/>
    <w:rsid w:val="00BE3356"/>
    <w:rsid w:val="00C031F2"/>
    <w:rsid w:val="00C4388D"/>
    <w:rsid w:val="00D33978"/>
    <w:rsid w:val="00E24BBF"/>
    <w:rsid w:val="00ED258B"/>
    <w:rsid w:val="00F31C48"/>
    <w:rsid w:val="00FB330D"/>
    <w:rsid w:val="00FB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59"/>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5F2F59"/>
    <w:pPr>
      <w:spacing w:after="0" w:line="240" w:lineRule="auto"/>
      <w:ind w:firstLine="567"/>
      <w:jc w:val="both"/>
    </w:pPr>
    <w:rPr>
      <w:rFonts w:ascii="Times New Roman" w:eastAsia="Times New Roman" w:hAnsi="Times New Roman"/>
      <w:sz w:val="24"/>
      <w:szCs w:val="24"/>
      <w:lang w:val="ru-RU" w:eastAsia="ru-RU"/>
    </w:rPr>
  </w:style>
  <w:style w:type="paragraph" w:customStyle="1" w:styleId="article">
    <w:name w:val="article"/>
    <w:basedOn w:val="a"/>
    <w:rsid w:val="005F2F59"/>
    <w:pPr>
      <w:spacing w:before="240" w:after="240" w:line="240" w:lineRule="auto"/>
      <w:ind w:left="1922" w:hanging="1355"/>
    </w:pPr>
    <w:rPr>
      <w:rFonts w:ascii="Times New Roman" w:eastAsia="Times New Roman" w:hAnsi="Times New Roman"/>
      <w:b/>
      <w:bCs/>
      <w:sz w:val="24"/>
      <w:szCs w:val="24"/>
      <w:lang w:val="ru-RU" w:eastAsia="ru-RU"/>
    </w:rPr>
  </w:style>
  <w:style w:type="paragraph" w:styleId="a3">
    <w:name w:val="header"/>
    <w:basedOn w:val="a"/>
    <w:link w:val="a4"/>
    <w:uiPriority w:val="99"/>
    <w:unhideWhenUsed/>
    <w:rsid w:val="00D339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3978"/>
    <w:rPr>
      <w:rFonts w:ascii="Calibri" w:eastAsia="Calibri" w:hAnsi="Calibri" w:cs="Times New Roman"/>
      <w:lang w:val="en-US"/>
    </w:rPr>
  </w:style>
  <w:style w:type="paragraph" w:styleId="a5">
    <w:name w:val="footer"/>
    <w:basedOn w:val="a"/>
    <w:link w:val="a6"/>
    <w:uiPriority w:val="99"/>
    <w:unhideWhenUsed/>
    <w:rsid w:val="00D339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3978"/>
    <w:rPr>
      <w:rFonts w:ascii="Calibri" w:eastAsia="Calibri" w:hAnsi="Calibri" w:cs="Times New Roman"/>
      <w:lang w:val="en-US"/>
    </w:rPr>
  </w:style>
  <w:style w:type="paragraph" w:styleId="a7">
    <w:name w:val="Balloon Text"/>
    <w:basedOn w:val="a"/>
    <w:link w:val="a8"/>
    <w:uiPriority w:val="99"/>
    <w:semiHidden/>
    <w:unhideWhenUsed/>
    <w:rsid w:val="002D4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36D"/>
    <w:rPr>
      <w:rFonts w:ascii="Tahoma" w:eastAsia="Calibri" w:hAnsi="Tahoma" w:cs="Tahoma"/>
      <w:sz w:val="16"/>
      <w:szCs w:val="16"/>
      <w:lang w:val="en-US"/>
    </w:rPr>
  </w:style>
  <w:style w:type="character" w:styleId="a9">
    <w:name w:val="Hyperlink"/>
    <w:basedOn w:val="a0"/>
    <w:uiPriority w:val="99"/>
    <w:semiHidden/>
    <w:unhideWhenUsed/>
    <w:rsid w:val="002D43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59"/>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5F2F59"/>
    <w:pPr>
      <w:spacing w:after="0" w:line="240" w:lineRule="auto"/>
      <w:ind w:firstLine="567"/>
      <w:jc w:val="both"/>
    </w:pPr>
    <w:rPr>
      <w:rFonts w:ascii="Times New Roman" w:eastAsia="Times New Roman" w:hAnsi="Times New Roman"/>
      <w:sz w:val="24"/>
      <w:szCs w:val="24"/>
      <w:lang w:val="ru-RU" w:eastAsia="ru-RU"/>
    </w:rPr>
  </w:style>
  <w:style w:type="paragraph" w:customStyle="1" w:styleId="article">
    <w:name w:val="article"/>
    <w:basedOn w:val="a"/>
    <w:rsid w:val="005F2F59"/>
    <w:pPr>
      <w:spacing w:before="240" w:after="240" w:line="240" w:lineRule="auto"/>
      <w:ind w:left="1922" w:hanging="1355"/>
    </w:pPr>
    <w:rPr>
      <w:rFonts w:ascii="Times New Roman" w:eastAsia="Times New Roman" w:hAnsi="Times New Roman"/>
      <w:b/>
      <w:bCs/>
      <w:sz w:val="24"/>
      <w:szCs w:val="24"/>
      <w:lang w:val="ru-RU" w:eastAsia="ru-RU"/>
    </w:rPr>
  </w:style>
  <w:style w:type="paragraph" w:styleId="a3">
    <w:name w:val="header"/>
    <w:basedOn w:val="a"/>
    <w:link w:val="a4"/>
    <w:uiPriority w:val="99"/>
    <w:unhideWhenUsed/>
    <w:rsid w:val="00D339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3978"/>
    <w:rPr>
      <w:rFonts w:ascii="Calibri" w:eastAsia="Calibri" w:hAnsi="Calibri" w:cs="Times New Roman"/>
      <w:lang w:val="en-US"/>
    </w:rPr>
  </w:style>
  <w:style w:type="paragraph" w:styleId="a5">
    <w:name w:val="footer"/>
    <w:basedOn w:val="a"/>
    <w:link w:val="a6"/>
    <w:uiPriority w:val="99"/>
    <w:unhideWhenUsed/>
    <w:rsid w:val="00D339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3978"/>
    <w:rPr>
      <w:rFonts w:ascii="Calibri" w:eastAsia="Calibri" w:hAnsi="Calibri" w:cs="Times New Roman"/>
      <w:lang w:val="en-US"/>
    </w:rPr>
  </w:style>
  <w:style w:type="paragraph" w:styleId="a7">
    <w:name w:val="Balloon Text"/>
    <w:basedOn w:val="a"/>
    <w:link w:val="a8"/>
    <w:uiPriority w:val="99"/>
    <w:semiHidden/>
    <w:unhideWhenUsed/>
    <w:rsid w:val="002D4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36D"/>
    <w:rPr>
      <w:rFonts w:ascii="Tahoma" w:eastAsia="Calibri" w:hAnsi="Tahoma" w:cs="Tahoma"/>
      <w:sz w:val="16"/>
      <w:szCs w:val="16"/>
      <w:lang w:val="en-US"/>
    </w:rPr>
  </w:style>
  <w:style w:type="character" w:styleId="a9">
    <w:name w:val="Hyperlink"/>
    <w:basedOn w:val="a0"/>
    <w:uiPriority w:val="99"/>
    <w:semiHidden/>
    <w:unhideWhenUsed/>
    <w:rsid w:val="002D4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215">
      <w:bodyDiv w:val="1"/>
      <w:marLeft w:val="0"/>
      <w:marRight w:val="0"/>
      <w:marTop w:val="0"/>
      <w:marBottom w:val="0"/>
      <w:divBdr>
        <w:top w:val="none" w:sz="0" w:space="0" w:color="auto"/>
        <w:left w:val="none" w:sz="0" w:space="0" w:color="auto"/>
        <w:bottom w:val="none" w:sz="0" w:space="0" w:color="auto"/>
        <w:right w:val="none" w:sz="0" w:space="0" w:color="auto"/>
      </w:divBdr>
    </w:div>
    <w:div w:id="456334432">
      <w:bodyDiv w:val="1"/>
      <w:marLeft w:val="0"/>
      <w:marRight w:val="0"/>
      <w:marTop w:val="0"/>
      <w:marBottom w:val="0"/>
      <w:divBdr>
        <w:top w:val="none" w:sz="0" w:space="0" w:color="auto"/>
        <w:left w:val="none" w:sz="0" w:space="0" w:color="auto"/>
        <w:bottom w:val="none" w:sz="0" w:space="0" w:color="auto"/>
        <w:right w:val="none" w:sz="0" w:space="0" w:color="auto"/>
      </w:divBdr>
    </w:div>
    <w:div w:id="838542262">
      <w:bodyDiv w:val="1"/>
      <w:marLeft w:val="0"/>
      <w:marRight w:val="0"/>
      <w:marTop w:val="0"/>
      <w:marBottom w:val="0"/>
      <w:divBdr>
        <w:top w:val="none" w:sz="0" w:space="0" w:color="auto"/>
        <w:left w:val="none" w:sz="0" w:space="0" w:color="auto"/>
        <w:bottom w:val="none" w:sz="0" w:space="0" w:color="auto"/>
        <w:right w:val="none" w:sz="0" w:space="0" w:color="auto"/>
      </w:divBdr>
    </w:div>
    <w:div w:id="17225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i.by/tx.dll?d=447159&amp;a=469" TargetMode="External"/><Relationship Id="rId13" Type="http://schemas.openxmlformats.org/officeDocument/2006/relationships/hyperlink" Target="http://bii.by/tx.dll?d=447159&amp;a=469" TargetMode="External"/><Relationship Id="rId18" Type="http://schemas.openxmlformats.org/officeDocument/2006/relationships/hyperlink" Target="http://bii.by/tx.dll?d=447159&amp;a=469" TargetMode="External"/><Relationship Id="rId3" Type="http://schemas.openxmlformats.org/officeDocument/2006/relationships/settings" Target="settings.xml"/><Relationship Id="rId21" Type="http://schemas.openxmlformats.org/officeDocument/2006/relationships/hyperlink" Target="http://bii.by/tx.dll?d=447159&amp;a=469" TargetMode="External"/><Relationship Id="rId7" Type="http://schemas.openxmlformats.org/officeDocument/2006/relationships/hyperlink" Target="http://bii.by/tx.dll?d=447160&amp;a=125" TargetMode="External"/><Relationship Id="rId12" Type="http://schemas.openxmlformats.org/officeDocument/2006/relationships/hyperlink" Target="http://bii.by/tx.dll?d=447159&amp;a=469" TargetMode="External"/><Relationship Id="rId17" Type="http://schemas.openxmlformats.org/officeDocument/2006/relationships/hyperlink" Target="http://bii.by/tx.dll?d=447159&amp;a=46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ii.by/tx.dll?d=447159&amp;a=469" TargetMode="External"/><Relationship Id="rId20" Type="http://schemas.openxmlformats.org/officeDocument/2006/relationships/hyperlink" Target="http://bii.by/tx.dll?d=447159&amp;a=46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i.by/tx.dll?d=447159&amp;a=4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i.by/tx.dll?d=447159&amp;a=469" TargetMode="External"/><Relationship Id="rId23" Type="http://schemas.openxmlformats.org/officeDocument/2006/relationships/hyperlink" Target="http://bii.by/tx.dll?d=447159&amp;a=469" TargetMode="External"/><Relationship Id="rId10" Type="http://schemas.openxmlformats.org/officeDocument/2006/relationships/hyperlink" Target="http://bii.by/tx.dll?d=447159&amp;a=469" TargetMode="External"/><Relationship Id="rId19" Type="http://schemas.openxmlformats.org/officeDocument/2006/relationships/hyperlink" Target="http://bii.by/tx.dll?d=447159&amp;a=469" TargetMode="External"/><Relationship Id="rId4" Type="http://schemas.openxmlformats.org/officeDocument/2006/relationships/webSettings" Target="webSettings.xml"/><Relationship Id="rId9" Type="http://schemas.openxmlformats.org/officeDocument/2006/relationships/hyperlink" Target="http://bii.by/tx.dll?d=447159&amp;a=469" TargetMode="External"/><Relationship Id="rId14" Type="http://schemas.openxmlformats.org/officeDocument/2006/relationships/hyperlink" Target="http://bii.by/tx.dll?d=447159&amp;a=469" TargetMode="External"/><Relationship Id="rId22" Type="http://schemas.openxmlformats.org/officeDocument/2006/relationships/hyperlink" Target="http://bii.by/tx.dll?d=447159&amp;a=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Юрчик1 Александр Эдуардович</dc:creator>
  <cp:lastModifiedBy>Михалко Елена Александровна</cp:lastModifiedBy>
  <cp:revision>2</cp:revision>
  <dcterms:created xsi:type="dcterms:W3CDTF">2021-04-02T15:32:00Z</dcterms:created>
  <dcterms:modified xsi:type="dcterms:W3CDTF">2021-04-02T15:32:00Z</dcterms:modified>
</cp:coreProperties>
</file>