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УТВЕРЖДЕНО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               Постановление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               Совета Министров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               Республики Беларусь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               13.01.2023 N 32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374AFE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ПОЛОЖЕНИЕ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374AFE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О ПОРЯДКЕ ФОРМИРОВАНИЯ ПЕРЕЧНЕЙ СВОБОДНЫХ (НЕЗАНЯТЫХ) ЗЕМЕЛЬНЫХ УЧАСТКОВ И ПЕРЕЧНЕЙ ЗЕМЕЛЬНЫХ УЧАСТКОВ ДЛЯ РЕАЛИЗАЦИИ ИНВЕСТИЦИОННЫХ ПРОЕКТОВ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Настоящим Положением определяется порядок формирования перечней свободных (незанятых) земельных участков и перечней земельных участков для реализации инвестиционных проектов.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2. </w:t>
      </w:r>
      <w:proofErr w:type="gramStart"/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Перечни свободных (незанятых) земельных участков формируют Минский городской, городские (городов областного, районного подчинения), районные, сельские, поселковые исполнительные комитеты (далее, если не предусмотрено иное, - местные исполнительные комитеты) в соответствии с их компетенцией по изъятию и предоставлению земельных участков, установленной законодательством об охране и использовании земель.</w:t>
      </w:r>
      <w:proofErr w:type="gramEnd"/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 В перечень свободных (незанятых) земельных участков включаются: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 в порядке очередности;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через аукцион;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земельные участки, которые могут быть предоставлены для ведения коллективного садоводства, дачного строительства без проведения аукциона и через аукцион;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земельные участки, которые могут быть предоставлены для иных целей без проведения аукциона;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земельные участки, которые могут быть предоставлены для иных целей через аукцион;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земельные участки, которые могут быть предоставлены, в том числе по ходатайству Минского городского исполнительного комитета, </w:t>
      </w: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собственникам сносимых одноквартирных или блокированных жилых домов (долей в праве собственности на них).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4. Земельные участки включаются в перечни свободных (незанятых) земельных участков на основании решений местных исполнительных комитетов, принятых с учетом утвержденных генеральных планов городов и иных населенных пунктов, градостроительных проектов детального планирования, </w:t>
      </w:r>
      <w:proofErr w:type="gramStart"/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архитектурных проектов</w:t>
      </w:r>
      <w:proofErr w:type="gramEnd"/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застройки территорий городов, схем комплексной территориальной организации областей (районов), схем землеустройства районов.</w:t>
      </w:r>
    </w:p>
    <w:p w:rsidR="00374AFE" w:rsidRPr="00374AFE" w:rsidRDefault="00374AFE" w:rsidP="00374AFE">
      <w:pPr>
        <w:shd w:val="clear" w:color="auto" w:fill="E8F4F6"/>
        <w:spacing w:after="0" w:line="240" w:lineRule="auto"/>
        <w:ind w:firstLine="450"/>
        <w:jc w:val="both"/>
        <w:rPr>
          <w:rFonts w:ascii="Arial" w:eastAsia="Times New Roman" w:hAnsi="Arial" w:cs="Arial"/>
          <w:color w:val="2A3439"/>
          <w:sz w:val="21"/>
          <w:szCs w:val="21"/>
          <w:lang w:eastAsia="ru-RU"/>
        </w:rPr>
      </w:pPr>
      <w:proofErr w:type="spellStart"/>
      <w:r w:rsidRPr="00374AFE">
        <w:rPr>
          <w:rFonts w:ascii="Arial" w:eastAsia="Times New Roman" w:hAnsi="Arial" w:cs="Arial"/>
          <w:color w:val="2A3439"/>
          <w:sz w:val="21"/>
          <w:szCs w:val="21"/>
          <w:lang w:eastAsia="ru-RU"/>
        </w:rPr>
        <w:t>КонсультантПлюс</w:t>
      </w:r>
      <w:proofErr w:type="spellEnd"/>
      <w:r w:rsidRPr="00374AFE">
        <w:rPr>
          <w:rFonts w:ascii="Arial" w:eastAsia="Times New Roman" w:hAnsi="Arial" w:cs="Arial"/>
          <w:color w:val="2A3439"/>
          <w:sz w:val="21"/>
          <w:szCs w:val="21"/>
          <w:lang w:eastAsia="ru-RU"/>
        </w:rPr>
        <w:t>: примечание.</w:t>
      </w:r>
    </w:p>
    <w:p w:rsidR="00374AFE" w:rsidRPr="00374AFE" w:rsidRDefault="00374AFE" w:rsidP="00374AFE">
      <w:pPr>
        <w:shd w:val="clear" w:color="auto" w:fill="E8F4F6"/>
        <w:spacing w:after="0" w:line="240" w:lineRule="auto"/>
        <w:ind w:firstLine="450"/>
        <w:jc w:val="both"/>
        <w:rPr>
          <w:rFonts w:ascii="Arial" w:eastAsia="Times New Roman" w:hAnsi="Arial" w:cs="Arial"/>
          <w:color w:val="2A3439"/>
          <w:sz w:val="21"/>
          <w:szCs w:val="21"/>
          <w:lang w:eastAsia="ru-RU"/>
        </w:rPr>
      </w:pPr>
      <w:r w:rsidRPr="00374AFE">
        <w:rPr>
          <w:rFonts w:ascii="Arial" w:eastAsia="Times New Roman" w:hAnsi="Arial" w:cs="Arial"/>
          <w:color w:val="2A3439"/>
          <w:sz w:val="21"/>
          <w:szCs w:val="21"/>
          <w:lang w:eastAsia="ru-RU"/>
        </w:rPr>
        <w:t xml:space="preserve">Требования к составу, содержанию и форме градостроительного паспорта земельного участка установлены ТКП 45-3.01-294-2014 (02250) "Градостроительство. Градостроительный паспорт земельного участка. </w:t>
      </w:r>
      <w:proofErr w:type="gramStart"/>
      <w:r w:rsidRPr="00374AFE">
        <w:rPr>
          <w:rFonts w:ascii="Arial" w:eastAsia="Times New Roman" w:hAnsi="Arial" w:cs="Arial"/>
          <w:color w:val="2A3439"/>
          <w:sz w:val="21"/>
          <w:szCs w:val="21"/>
          <w:lang w:eastAsia="ru-RU"/>
        </w:rPr>
        <w:t>Состав и порядок разработки", размещенном на сайте Министерства архитектуры и строительства Республики Беларусь (</w:t>
      </w:r>
      <w:hyperlink r:id="rId5" w:history="1">
        <w:r w:rsidRPr="00374AFE">
          <w:rPr>
            <w:rFonts w:ascii="Arial" w:eastAsia="Times New Roman" w:hAnsi="Arial" w:cs="Arial"/>
            <w:color w:val="0B8FA6"/>
            <w:sz w:val="21"/>
            <w:szCs w:val="21"/>
            <w:lang w:eastAsia="ru-RU"/>
          </w:rPr>
          <w:t>http://www.mas.by</w:t>
        </w:r>
      </w:hyperlink>
      <w:r w:rsidRPr="00374AFE">
        <w:rPr>
          <w:rFonts w:ascii="Arial" w:eastAsia="Times New Roman" w:hAnsi="Arial" w:cs="Arial"/>
          <w:color w:val="2A3439"/>
          <w:sz w:val="21"/>
          <w:szCs w:val="21"/>
          <w:lang w:eastAsia="ru-RU"/>
        </w:rPr>
        <w:t>).</w:t>
      </w:r>
      <w:proofErr w:type="gramEnd"/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5. </w:t>
      </w:r>
      <w:proofErr w:type="gramStart"/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До включения в перечень свободных (незанятых) земельных участков, которые могут быть предоставлены через аукцион, местный исполнительный комитет подготавливает в установленном порядке градостроительный паспорт земельного участка, намечаемого для проведения аукциона (кроме земельного участка, предназначенного для коллективного садоводства), если иное не установлено законодательными актами, и поручает организации по землеустройству обеспечить разработку проекта отвода земельного участка (при наличии схемы землеустройства района, градостроительного проекта</w:t>
      </w:r>
      <w:proofErr w:type="gramEnd"/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детального планирования города (пригородной зоны города) либо подготовку земельно-кадастровой документации для выбора земельного участка и оформления материалов предварительного согласования места его размещения (при отсутствии указанных схемы и градостроительного проекта).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Включение в перечень свободных (незанятых) земельных участков дополнительных земельных участков осуществляется без разработки градостроительных паспортов и при условии наличия заключения структурного подразделения местного исполнительного комитета, осуществляющего государственно-властные полномочия в области архитектурной, градостроительной и строительной деятельности, содержащего обоснование размера дополнительно испрашиваемого земельного участка.</w:t>
      </w:r>
      <w:proofErr w:type="gramEnd"/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6. Информация, содержащаяся в перечнях свободных (незанятых) земельных участков, формируемых по форме согласно приложению 1, должна включать: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место нахождения земельного участка (адрес);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общую (ориентировочную) площадь земельного участка, гектаров;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целевое назначение земельного участка, а также назначение земельного участка в соответствии с единой классификацией назначения объектов недвижимого имущества;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кадастровый номер земельного участка (при его наличии);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ограничения (обременения) прав в использовании земельного участка, в том числе земельный сервитут;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возможный вид права на земельный участок и срок его действия в случае, если право является срочным;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сведения об обеспеченности земельного участка инженерной и транспортной инфраструктурой;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контактные данные лиц, ответственных за ведение данного перечня.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7. Перечни земельных участков для реализации инвестиционных проектов формируют </w:t>
      </w:r>
      <w:proofErr w:type="gramStart"/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Минский</w:t>
      </w:r>
      <w:proofErr w:type="gramEnd"/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городской, городские (городов областного, районного подчинения) и районные исполнительные комитеты.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перечни земельных участков для реализации инвестиционных проектов включаются земельные участки, в том числе с расположенными на них неиспользуемыми объектами недвижимости, подлежащими сносу, которые предназначены для последующего предоставления инвесторам и (или) организациям, реализующим инвестиционные проекты, для строительства объектов, предусмотренных заключенными с Республикой Беларусь инвестиционными договорами.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перечень земельных участков для реализации инвестиционных проектов включаются также дополнительные земельные участки, если в ходе выполнения проектно-изыскательских работ выяснилось, что для строительства объекта, предусмотренного инвестиционным договором, требуется земельный участок большего размера и размер дополнительного земельного участка превышает 10 процентов от размера основного земельного участка.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8. </w:t>
      </w:r>
      <w:proofErr w:type="gramStart"/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целях включения земельного участка в перечень земельных участков для реализации инвестиционных проектов структурное подразделение землеустройства Минского городского, городского (городов областного, районного подчинения), районного исполнительных комитетов (далее - структурное подразделение землеустройства) совместно с территориальным подразделением архитектуры и градостроительства соответствующего исполнительного комитета подготавливают и представляют в комиссию по выбору места размещения земельного участка, созданную соответствующим исполнительным комитетом (далее - комиссия):</w:t>
      </w:r>
      <w:proofErr w:type="gramEnd"/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схематический план расположения земельного участка;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основные характеристики земельного участка по форме согласно приложению 2.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9. Комиссия рассматривает возможность включения земельного участка в перечень земельных участков для реализации инвестиционных проектов. Результаты рассмотрения отражаются в протоколе заседания комиссии.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10. </w:t>
      </w:r>
      <w:proofErr w:type="gramStart"/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 подтверждении в протоколе заседания комиссии включения земельного участка в перечень земельных участков для реализации инвестиционных проектов структурным подразделением землеустройства готовится проект решения о включении земельного участка в перечень земельных участков для реализации инвестиционных проектов, который в установленном порядке вносится на рассмотрение Минского городского, городского (городов областного, районного подчинения), районного исполнительных комитетов.</w:t>
      </w:r>
      <w:proofErr w:type="gramEnd"/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11. </w:t>
      </w:r>
      <w:proofErr w:type="gramStart"/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Решения Минского городского, городских (городов областного, районного подчинения), районных исполнительных комитетов о включении земельных участков в перечни земельных участков для реализации инвестиционных проектов принимаются на основании градостроительных паспортов земельных участков, подготавливаемых с учетом утвержденных генеральных планов городов и иных населенных пунктов, градостроительных проектов детального планирования, архитектурных проектов застройки территорий городов, схем комплексной территориальной организации областей (районов), схем землеустройства районов.</w:t>
      </w:r>
      <w:proofErr w:type="gramEnd"/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Информация, содержащаяся в перечнях земельных участков для реализации инвестиционных проектов, формируемых по форме согласно приложению 3, должна включать: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место нахождения земельного участка (адрес);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общую (ориентировочную) площадь земельного участка, гектаров;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цели возможного использования земельного участка;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сведения о государственном органе (государственной организации), в который (которую) необходимо обращаться для заключения инвестиционного договора с Республикой Беларусь.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Перечень земельных участков для реализации инвестиционных проектов может также содержать информацию: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об объекте инвестиций (при наличии);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об объектах недвижимости, подлежащих сносу (при наличии);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об обеспеченности земельных участков инфраструктурой (при наличии);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 минимальном объеме инвестиций (при наличии);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о возможных льготах и (или) преференциях инвестору (инвесторам) и (или) организации, реализующей инвестиционный проект (при наличии);</w:t>
      </w:r>
      <w:proofErr w:type="gramEnd"/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 сроках реализации инвестиционного проекта (при наличии).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12. </w:t>
      </w:r>
      <w:proofErr w:type="gramStart"/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Перечень свободных (незанятых) земельных участков размещается (обновляется) не позднее рабочего дня, следующего за днем принятия решения, предусматривающего включение земельного участка в указанный перечень либо исключение участка из него, на официальных сайтах областных, Минского городского, городских (городов областного, районного подчинения), районных исполнительных комитетов в глобальной компьютерной сети Интернет.</w:t>
      </w:r>
      <w:proofErr w:type="gramEnd"/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Перечень земельных участков для реализации инвестиционных проектов размещается (обновляется) не позднее рабочего дня, следующего за днем принятия решения, предусматривающего включение земельного участка в указанный перечень либо исключение участка из него, на информационных стендах и официальных сайтах Минского городского, городских (городов областного, районного подчинения), районных исполнительных комитетов в глобальной компьютерной сети Интернет.</w:t>
      </w:r>
      <w:proofErr w:type="gramEnd"/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Сведения о земельных участках, включенных в перечни свободных (незанятых) земельных участков и перечни земельных участков для реализации инвестиционных проектов, также могут распространяться иными доступными способами.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13. Информация, содержащаяся в перечнях свободных (незанятых) земельных участков и перечнях земельных участков для реализации инвестиционных проектов, должна постоянно поддерживаться местными исполнительными комитетами в актуальном состоянии, быть полной, достоверной, открытой, доступной.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Приложение 1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Положению о порядке формирования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перечней свободных (незанятых)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земельных участков и перечней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земельных участков для реализации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инвестиционных проектов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Форма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lastRenderedPageBreak/>
        <w:t>ПЕРЕЧЕНЬ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свободных (незанятых) земельных участков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1301"/>
        <w:gridCol w:w="1345"/>
        <w:gridCol w:w="917"/>
        <w:gridCol w:w="1036"/>
        <w:gridCol w:w="839"/>
        <w:gridCol w:w="1212"/>
        <w:gridCol w:w="865"/>
        <w:gridCol w:w="1028"/>
      </w:tblGrid>
      <w:tr w:rsidR="00374AFE" w:rsidRPr="00374AFE" w:rsidTr="00374AFE">
        <w:tc>
          <w:tcPr>
            <w:tcW w:w="2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AFE" w:rsidRPr="00374AFE" w:rsidRDefault="00374AFE" w:rsidP="0037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(адрес) земельного участка</w:t>
            </w:r>
          </w:p>
        </w:tc>
        <w:tc>
          <w:tcPr>
            <w:tcW w:w="32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AFE" w:rsidRPr="00374AFE" w:rsidRDefault="00374AFE" w:rsidP="0037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3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AFE" w:rsidRPr="00374AFE" w:rsidRDefault="00374AFE" w:rsidP="0037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2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AFE" w:rsidRPr="00374AFE" w:rsidRDefault="00374AFE" w:rsidP="0037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2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AFE" w:rsidRPr="00374AFE" w:rsidRDefault="00374AFE" w:rsidP="0037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2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AFE" w:rsidRPr="00374AFE" w:rsidRDefault="00374AFE" w:rsidP="0037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Возможный вид права на земельный участок</w:t>
            </w: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AFE" w:rsidRPr="00374AFE" w:rsidRDefault="00374AFE" w:rsidP="0037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2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AFE" w:rsidRPr="00374AFE" w:rsidRDefault="00374AFE" w:rsidP="0037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  <w:tc>
          <w:tcPr>
            <w:tcW w:w="257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374AFE" w:rsidRPr="00374AFE" w:rsidRDefault="00374AFE" w:rsidP="0037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</w:tbl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Приложение 2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Положению о порядке формирования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перечней свободных (незанятых)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земельных участков и перечней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земельных участков для реализации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инвестиционных проектов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Форма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ОСНОВНЫЕ ХАРАКТЕРИСТИКИ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земельного участка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1. Место нахождения земельного участка (адрес) ____________________________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2. Общая (ориентировочная) площадь земельного участка, гектаров ___________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3. Возможное целевое назначение земельного участка ________________________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4.  </w:t>
      </w:r>
      <w:proofErr w:type="gramStart"/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Условия  предоставления  земельного  участка  (вид  вещного права, срок</w:t>
      </w:r>
      <w:proofErr w:type="gramEnd"/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аренды) ___________________________________________________________________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5. Кадастровая стоимость земельного участка, бел</w:t>
      </w:r>
      <w:proofErr w:type="gramStart"/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.</w:t>
      </w:r>
      <w:proofErr w:type="gramEnd"/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</w:t>
      </w:r>
      <w:proofErr w:type="gramStart"/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р</w:t>
      </w:r>
      <w:proofErr w:type="gramEnd"/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ублей __________________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6. Водоснабжение (есть, нет) ______________________________________________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расстояние до источника подключения, метров _______________________________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7. Канализация (есть, нет) ________________________________________________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расстояние до источника подключения, метров _______________________________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8. Газоснабжение (есть, нет) ______________________________________________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расстояние до источника подключения, метров _______________________________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9. Электроснабжение (есть, нет) ___________________________________________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расстояние до источника подключения, метров _______________________________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10. Расстояние до железнодорожного пути, километров _______________________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11. Расстояние до г. Минска, километров ___________________________________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12. Расстояние до дороги с усовершенствованным покрытием, километров ______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13. Другие сведения (возможные ограничения в использовании и </w:t>
      </w:r>
      <w:proofErr w:type="gramStart"/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другое</w:t>
      </w:r>
      <w:proofErr w:type="gramEnd"/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) ______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14. Контактное лицо (должность), ответственное за работу с инвесторами, ___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lastRenderedPageBreak/>
        <w:t>___________________________________________________________________________</w:t>
      </w:r>
    </w:p>
    <w:p w:rsidR="00374AFE" w:rsidRPr="00374AFE" w:rsidRDefault="00374AFE" w:rsidP="00374A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15. Телефон, факс, </w:t>
      </w:r>
      <w:proofErr w:type="gramStart"/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е</w:t>
      </w:r>
      <w:proofErr w:type="gramEnd"/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-</w:t>
      </w:r>
      <w:proofErr w:type="spellStart"/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mail</w:t>
      </w:r>
      <w:proofErr w:type="spellEnd"/>
      <w:r w:rsidRPr="00374AFE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_________________________________________________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Приложение 3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Положению о порядке формирования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перечней свободных (незанятых)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земельных участков и перечней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земельных участков для реализации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инвестиционных проектов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Форма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ПЕРЕЧЕНЬ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земельных участков для реализации инвестиционных проектов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220"/>
        <w:gridCol w:w="962"/>
        <w:gridCol w:w="1144"/>
        <w:gridCol w:w="1138"/>
        <w:gridCol w:w="907"/>
        <w:gridCol w:w="993"/>
        <w:gridCol w:w="1131"/>
        <w:gridCol w:w="1100"/>
      </w:tblGrid>
      <w:tr w:rsidR="00374AFE" w:rsidRPr="00374AFE" w:rsidTr="00374AFE">
        <w:tc>
          <w:tcPr>
            <w:tcW w:w="21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AFE" w:rsidRPr="00374AFE" w:rsidRDefault="00374AFE" w:rsidP="0037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(адрес) земельного участка</w:t>
            </w:r>
          </w:p>
        </w:tc>
        <w:tc>
          <w:tcPr>
            <w:tcW w:w="3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AFE" w:rsidRPr="00374AFE" w:rsidRDefault="00374AFE" w:rsidP="0037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24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AFE" w:rsidRPr="00374AFE" w:rsidRDefault="00374AFE" w:rsidP="0037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возможного использования земельного участка</w:t>
            </w:r>
          </w:p>
        </w:tc>
        <w:tc>
          <w:tcPr>
            <w:tcW w:w="35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AFE" w:rsidRPr="00374AFE" w:rsidRDefault="00374AFE" w:rsidP="0037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государственном органе (государственной организации), в который (которую) необходимо обращаться для заключения инвестиционного договора</w:t>
            </w:r>
          </w:p>
        </w:tc>
        <w:tc>
          <w:tcPr>
            <w:tcW w:w="3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AFE" w:rsidRPr="00374AFE" w:rsidRDefault="00374AFE" w:rsidP="0037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обеспеченности земельного участка инженерной и транспортной инфраструктурой (при наличии)</w:t>
            </w:r>
          </w:p>
        </w:tc>
        <w:tc>
          <w:tcPr>
            <w:tcW w:w="26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AFE" w:rsidRPr="00374AFE" w:rsidRDefault="00374AFE" w:rsidP="0037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объекте инвестиций, минимальном объеме инвестиций (при наличии)</w:t>
            </w:r>
          </w:p>
        </w:tc>
        <w:tc>
          <w:tcPr>
            <w:tcW w:w="2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AFE" w:rsidRPr="00374AFE" w:rsidRDefault="00374AFE" w:rsidP="0037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объектах недвижимости, подлежащих сносу (при наличии)</w:t>
            </w: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AFE" w:rsidRPr="00374AFE" w:rsidRDefault="00374AFE" w:rsidP="0037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сроках реализации инвестиционного проекта (при наличии)</w:t>
            </w:r>
          </w:p>
        </w:tc>
        <w:tc>
          <w:tcPr>
            <w:tcW w:w="298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374AFE" w:rsidRPr="00374AFE" w:rsidRDefault="00374AFE" w:rsidP="0037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74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возможных льготах и (или) преференциях инвестору (инвесторам) и (или) организации, реализующей инвестиционный проект (при наличии)</w:t>
            </w:r>
            <w:proofErr w:type="gramEnd"/>
          </w:p>
        </w:tc>
      </w:tr>
    </w:tbl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74A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74AFE" w:rsidRPr="00374AFE" w:rsidRDefault="00374AFE" w:rsidP="00374AFE">
      <w:bookmarkStart w:id="0" w:name="_GoBack"/>
      <w:bookmarkEnd w:id="0"/>
    </w:p>
    <w:sectPr w:rsidR="00374AFE" w:rsidRPr="0037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FE"/>
    <w:rsid w:val="00374AFE"/>
    <w:rsid w:val="00F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8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s.gov.by/uploads/documents/Prilozhenie-k-Prikazu-MAiS-ot-31-marta-2014-g.-88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Екатерина Владимировна</dc:creator>
  <cp:lastModifiedBy>Шульга Екатерина Владимировна</cp:lastModifiedBy>
  <cp:revision>1</cp:revision>
  <dcterms:created xsi:type="dcterms:W3CDTF">2023-06-14T15:53:00Z</dcterms:created>
  <dcterms:modified xsi:type="dcterms:W3CDTF">2023-06-14T15:54:00Z</dcterms:modified>
</cp:coreProperties>
</file>